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15652180"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D55E77">
        <w:rPr>
          <w:rFonts w:ascii="仿宋_GB2312" w:eastAsia="仿宋_GB2312" w:hAnsi="Times New Roman" w:cs="Times New Roman" w:hint="eastAsia"/>
          <w:snapToGrid w:val="0"/>
          <w:sz w:val="24"/>
          <w:szCs w:val="24"/>
        </w:rPr>
        <w:t>锦江干流旅游航道通航专项规划</w:t>
      </w:r>
      <w:r>
        <w:rPr>
          <w:rFonts w:ascii="仿宋_GB2312" w:eastAsia="仿宋_GB2312" w:hAnsi="Times New Roman" w:cs="Times New Roman" w:hint="eastAsia"/>
          <w:snapToGrid w:val="0"/>
          <w:sz w:val="24"/>
          <w:szCs w:val="24"/>
        </w:rPr>
        <w:t>测量劳务需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661193BE"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5614DC" w:rsidRPr="005614DC">
        <w:rPr>
          <w:rFonts w:ascii="仿宋_GB2312" w:eastAsia="仿宋_GB2312" w:hAnsi="宋体" w:cs="Times New Roman" w:hint="eastAsia"/>
          <w:sz w:val="24"/>
          <w:szCs w:val="24"/>
          <w:u w:val="single"/>
        </w:rPr>
        <w:t>锦江干流旅游通航专项规划</w:t>
      </w:r>
      <w:r w:rsidR="00D02E47">
        <w:rPr>
          <w:rFonts w:ascii="仿宋_GB2312" w:eastAsia="仿宋_GB2312" w:hAnsi="宋体" w:cs="Times New Roman" w:hint="eastAsia"/>
          <w:sz w:val="24"/>
          <w:szCs w:val="24"/>
          <w:u w:val="single"/>
        </w:rPr>
        <w:t>测量劳务</w:t>
      </w:r>
      <w:r w:rsidR="005614DC" w:rsidRPr="00FD3CEF">
        <w:rPr>
          <w:rFonts w:ascii="仿宋_GB2312" w:eastAsia="仿宋_GB2312" w:hAnsi="宋体" w:cs="Times New Roman" w:hint="eastAsia"/>
          <w:sz w:val="24"/>
          <w:szCs w:val="24"/>
          <w:u w:val="single"/>
        </w:rPr>
        <w:t>。</w:t>
      </w:r>
    </w:p>
    <w:p w14:paraId="018810CF" w14:textId="3B94EAD3"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5614DC">
        <w:rPr>
          <w:rFonts w:ascii="仿宋_GB2312" w:eastAsia="仿宋_GB2312" w:hAnsi="宋体" w:cs="Times New Roman" w:hint="eastAsia"/>
          <w:sz w:val="24"/>
          <w:szCs w:val="24"/>
          <w:u w:val="single"/>
        </w:rPr>
        <w:t>成都市</w:t>
      </w:r>
      <w:r w:rsidR="00446CD8" w:rsidRPr="00FD3CEF">
        <w:rPr>
          <w:rFonts w:ascii="仿宋_GB2312" w:eastAsia="仿宋_GB2312" w:hAnsi="宋体" w:cs="Times New Roman" w:hint="eastAsia"/>
          <w:sz w:val="24"/>
          <w:szCs w:val="24"/>
          <w:u w:val="single"/>
        </w:rPr>
        <w:t>。</w:t>
      </w:r>
    </w:p>
    <w:p w14:paraId="5BF9792A" w14:textId="2A29A14D" w:rsidR="000C5F8C" w:rsidRPr="002E2852"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5614DC" w:rsidRPr="005614DC">
        <w:rPr>
          <w:rFonts w:ascii="仿宋_GB2312" w:eastAsia="仿宋_GB2312" w:hAnsi="宋体" w:cs="Times New Roman" w:hint="eastAsia"/>
          <w:sz w:val="24"/>
          <w:szCs w:val="24"/>
          <w:u w:val="single"/>
        </w:rPr>
        <w:t>锦江干流河段全长约83km，其中锦江（府河）</w:t>
      </w:r>
      <w:proofErr w:type="gramStart"/>
      <w:r w:rsidR="005614DC" w:rsidRPr="005614DC">
        <w:rPr>
          <w:rFonts w:ascii="仿宋_GB2312" w:eastAsia="仿宋_GB2312" w:hAnsi="宋体" w:cs="Times New Roman" w:hint="eastAsia"/>
          <w:sz w:val="24"/>
          <w:szCs w:val="24"/>
          <w:u w:val="single"/>
        </w:rPr>
        <w:t>五丁桥至</w:t>
      </w:r>
      <w:proofErr w:type="gramEnd"/>
      <w:r w:rsidR="005614DC" w:rsidRPr="005614DC">
        <w:rPr>
          <w:rFonts w:ascii="仿宋_GB2312" w:eastAsia="仿宋_GB2312" w:hAnsi="宋体" w:cs="Times New Roman" w:hint="eastAsia"/>
          <w:sz w:val="24"/>
          <w:szCs w:val="24"/>
          <w:u w:val="single"/>
        </w:rPr>
        <w:t>九眼桥河段（7km），锦江南河百花潭至九眼桥河段（5km），锦江九眼桥至彭山江口河段（71km）。根据《成都市锦江水生态治理和锦江公园建设指挥部第二十三次会议纪要》要求，编制锦江干流旅游通航专项规划，为统筹航道、闸坝、堤防、桥梁、码头建设等提供规划支撑和落地保障。规划内容包括航线策划、闸坝选址及布置、航道整治、跨临河建筑物改造、码头选址及布置、水库淹没、景观布局、绿色与智慧航运、旅游及服务配套布局、运营策划等。</w:t>
      </w:r>
      <w:r w:rsidR="005614DC" w:rsidRPr="005614DC">
        <w:rPr>
          <w:rFonts w:ascii="仿宋_GB2312" w:eastAsia="仿宋_GB2312" w:hAnsi="宋体" w:cs="Times New Roman"/>
          <w:sz w:val="24"/>
          <w:szCs w:val="24"/>
          <w:u w:val="single"/>
        </w:rPr>
        <w:t> </w:t>
      </w:r>
      <w:r w:rsidR="002E2852" w:rsidRPr="002E2852">
        <w:rPr>
          <w:rFonts w:ascii="仿宋_GB2312" w:eastAsia="仿宋_GB2312" w:hAnsi="宋体" w:cs="Times New Roman" w:hint="eastAsia"/>
          <w:sz w:val="24"/>
          <w:szCs w:val="24"/>
          <w:u w:val="single"/>
        </w:rPr>
        <w:t>测区内地物分布较多，地貌复杂情况在2</w:t>
      </w:r>
      <w:r w:rsidR="002E2852" w:rsidRPr="002E2852">
        <w:rPr>
          <w:rFonts w:ascii="仿宋_GB2312" w:eastAsia="仿宋_GB2312" w:hAnsi="宋体" w:cs="Times New Roman"/>
          <w:sz w:val="24"/>
          <w:szCs w:val="24"/>
          <w:u w:val="single"/>
        </w:rPr>
        <w:t>5</w:t>
      </w:r>
      <w:r w:rsidR="002E2852" w:rsidRPr="002E2852">
        <w:rPr>
          <w:rFonts w:ascii="仿宋_GB2312" w:eastAsia="仿宋_GB2312" w:hAnsi="宋体" w:cs="Times New Roman" w:hint="eastAsia"/>
          <w:sz w:val="24"/>
          <w:szCs w:val="24"/>
          <w:u w:val="single"/>
        </w:rPr>
        <w:t>％以内，房屋较多，且不正规的居民区或城镇区域面积在1</w:t>
      </w:r>
      <w:r w:rsidR="002E2852" w:rsidRPr="002E2852">
        <w:rPr>
          <w:rFonts w:ascii="仿宋_GB2312" w:eastAsia="仿宋_GB2312" w:hAnsi="宋体" w:cs="Times New Roman"/>
          <w:sz w:val="24"/>
          <w:szCs w:val="24"/>
          <w:u w:val="single"/>
        </w:rPr>
        <w:t>2</w:t>
      </w:r>
      <w:r w:rsidR="002E2852" w:rsidRPr="002E2852">
        <w:rPr>
          <w:rFonts w:ascii="仿宋_GB2312" w:eastAsia="仿宋_GB2312" w:hAnsi="宋体" w:cs="Times New Roman" w:hint="eastAsia"/>
          <w:sz w:val="24"/>
          <w:szCs w:val="24"/>
          <w:u w:val="single"/>
        </w:rPr>
        <w:t>％以内。</w:t>
      </w:r>
    </w:p>
    <w:p w14:paraId="0CAA214B" w14:textId="768CDABE"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黑体" w:cs="宋体"/>
          <w:snapToGrid w:val="0"/>
          <w:color w:val="000000"/>
          <w:kern w:val="0"/>
          <w:sz w:val="24"/>
          <w:szCs w:val="24"/>
          <w:u w:val="single"/>
        </w:rPr>
      </w:pPr>
      <w:r>
        <w:rPr>
          <w:rFonts w:ascii="仿宋_GB2312" w:eastAsia="仿宋_GB2312" w:hAnsi="宋体" w:cs="Times New Roman" w:hint="eastAsia"/>
          <w:sz w:val="24"/>
          <w:szCs w:val="24"/>
        </w:rPr>
        <w:t>（四）工作内容及预估工作量：</w:t>
      </w:r>
      <w:r w:rsidRPr="00540996">
        <w:rPr>
          <w:rFonts w:ascii="仿宋_GB2312" w:eastAsia="仿宋_GB2312" w:hAnsi="宋体" w:cs="Times New Roman" w:hint="eastAsia"/>
          <w:sz w:val="24"/>
          <w:szCs w:val="24"/>
          <w:u w:val="single"/>
        </w:rPr>
        <w:t>测量劳务，</w:t>
      </w:r>
      <w:r w:rsidR="002E2852">
        <w:rPr>
          <w:rFonts w:ascii="仿宋_GB2312" w:eastAsia="仿宋_GB2312" w:hAnsi="黑体" w:cs="宋体" w:hint="eastAsia"/>
          <w:color w:val="000000"/>
          <w:kern w:val="0"/>
          <w:sz w:val="24"/>
          <w:szCs w:val="24"/>
          <w:u w:val="single"/>
        </w:rPr>
        <w:t>1：2</w:t>
      </w:r>
      <w:r w:rsidR="002E2852">
        <w:rPr>
          <w:rFonts w:ascii="仿宋_GB2312" w:eastAsia="仿宋_GB2312" w:hAnsi="黑体" w:cs="宋体"/>
          <w:color w:val="000000"/>
          <w:kern w:val="0"/>
          <w:sz w:val="24"/>
          <w:szCs w:val="24"/>
          <w:u w:val="single"/>
        </w:rPr>
        <w:t>000</w:t>
      </w:r>
      <w:r w:rsidR="002E2852">
        <w:rPr>
          <w:rFonts w:ascii="仿宋_GB2312" w:eastAsia="仿宋_GB2312" w:hAnsi="黑体" w:cs="宋体" w:hint="eastAsia"/>
          <w:color w:val="000000"/>
          <w:kern w:val="0"/>
          <w:sz w:val="24"/>
          <w:szCs w:val="24"/>
          <w:u w:val="single"/>
        </w:rPr>
        <w:t>比例尺陆上地形图测量预估1</w:t>
      </w:r>
      <w:r w:rsidR="002E2852">
        <w:rPr>
          <w:rFonts w:ascii="仿宋_GB2312" w:eastAsia="仿宋_GB2312" w:hAnsi="黑体" w:cs="宋体"/>
          <w:color w:val="000000"/>
          <w:kern w:val="0"/>
          <w:sz w:val="24"/>
          <w:szCs w:val="24"/>
          <w:u w:val="single"/>
        </w:rPr>
        <w:t>3</w:t>
      </w:r>
      <w:r w:rsidR="002E2852">
        <w:rPr>
          <w:rFonts w:ascii="仿宋_GB2312" w:eastAsia="仿宋_GB2312" w:hAnsi="黑体" w:cs="宋体" w:hint="eastAsia"/>
          <w:color w:val="000000"/>
          <w:kern w:val="0"/>
          <w:sz w:val="24"/>
          <w:szCs w:val="24"/>
          <w:u w:val="single"/>
        </w:rPr>
        <w:t>平方公里</w:t>
      </w:r>
      <w:r>
        <w:rPr>
          <w:rFonts w:ascii="仿宋_GB2312" w:eastAsia="仿宋_GB2312" w:hAnsi="黑体" w:cs="宋体" w:hint="eastAsia"/>
          <w:color w:val="000000"/>
          <w:kern w:val="0"/>
          <w:sz w:val="24"/>
          <w:szCs w:val="24"/>
          <w:u w:val="single"/>
        </w:rPr>
        <w:t>、</w:t>
      </w:r>
      <w:r w:rsidR="00125B1D">
        <w:rPr>
          <w:rFonts w:ascii="仿宋_GB2312" w:eastAsia="仿宋_GB2312" w:hAnsi="黑体" w:cs="宋体" w:hint="eastAsia"/>
          <w:color w:val="000000"/>
          <w:kern w:val="0"/>
          <w:sz w:val="24"/>
          <w:szCs w:val="24"/>
          <w:u w:val="single"/>
        </w:rPr>
        <w:t>河道断面测量预估3</w:t>
      </w:r>
      <w:r w:rsidR="00125B1D">
        <w:rPr>
          <w:rFonts w:ascii="仿宋_GB2312" w:eastAsia="仿宋_GB2312" w:hAnsi="黑体" w:cs="宋体"/>
          <w:color w:val="000000"/>
          <w:kern w:val="0"/>
          <w:sz w:val="24"/>
          <w:szCs w:val="24"/>
          <w:u w:val="single"/>
        </w:rPr>
        <w:t>2</w:t>
      </w:r>
      <w:r w:rsidR="00125B1D">
        <w:rPr>
          <w:rFonts w:ascii="仿宋_GB2312" w:eastAsia="仿宋_GB2312" w:hAnsi="黑体" w:cs="宋体" w:hint="eastAsia"/>
          <w:color w:val="000000"/>
          <w:kern w:val="0"/>
          <w:sz w:val="24"/>
          <w:szCs w:val="24"/>
          <w:u w:val="single"/>
        </w:rPr>
        <w:t>公里、</w:t>
      </w:r>
      <w:r w:rsidR="00125B1D" w:rsidRPr="00125B1D">
        <w:rPr>
          <w:rFonts w:ascii="仿宋_GB2312" w:eastAsia="仿宋_GB2312" w:hAnsi="黑体" w:cs="宋体" w:hint="eastAsia"/>
          <w:color w:val="000000"/>
          <w:kern w:val="0"/>
          <w:sz w:val="24"/>
          <w:szCs w:val="24"/>
          <w:u w:val="single"/>
        </w:rPr>
        <w:t>跨河桥梁剖面测量预估1</w:t>
      </w:r>
      <w:r w:rsidR="00125B1D" w:rsidRPr="00125B1D">
        <w:rPr>
          <w:rFonts w:ascii="仿宋_GB2312" w:eastAsia="仿宋_GB2312" w:hAnsi="黑体" w:cs="宋体"/>
          <w:color w:val="000000"/>
          <w:kern w:val="0"/>
          <w:sz w:val="24"/>
          <w:szCs w:val="24"/>
          <w:u w:val="single"/>
        </w:rPr>
        <w:t>3</w:t>
      </w:r>
      <w:r w:rsidR="00125B1D" w:rsidRPr="00125B1D">
        <w:rPr>
          <w:rFonts w:ascii="仿宋_GB2312" w:eastAsia="仿宋_GB2312" w:hAnsi="黑体" w:cs="宋体" w:hint="eastAsia"/>
          <w:color w:val="000000"/>
          <w:kern w:val="0"/>
          <w:sz w:val="24"/>
          <w:szCs w:val="24"/>
          <w:u w:val="single"/>
        </w:rPr>
        <w:t>.</w:t>
      </w:r>
      <w:r w:rsidR="00125B1D" w:rsidRPr="00125B1D">
        <w:rPr>
          <w:rFonts w:ascii="仿宋_GB2312" w:eastAsia="仿宋_GB2312" w:hAnsi="黑体" w:cs="宋体"/>
          <w:color w:val="000000"/>
          <w:kern w:val="0"/>
          <w:sz w:val="24"/>
          <w:szCs w:val="24"/>
          <w:u w:val="single"/>
        </w:rPr>
        <w:t>5</w:t>
      </w:r>
      <w:r w:rsidR="00125B1D" w:rsidRPr="00125B1D">
        <w:rPr>
          <w:rFonts w:ascii="仿宋_GB2312" w:eastAsia="仿宋_GB2312" w:hAnsi="黑体" w:cs="宋体" w:hint="eastAsia"/>
          <w:color w:val="000000"/>
          <w:kern w:val="0"/>
          <w:sz w:val="24"/>
          <w:szCs w:val="24"/>
          <w:u w:val="single"/>
        </w:rPr>
        <w:t>公里</w:t>
      </w:r>
      <w:r w:rsidR="00125B1D" w:rsidRPr="00FD3CEF">
        <w:rPr>
          <w:rFonts w:ascii="仿宋_GB2312" w:eastAsia="仿宋_GB2312" w:hAnsi="黑体" w:cs="宋体" w:hint="eastAsia"/>
          <w:snapToGrid w:val="0"/>
          <w:color w:val="000000"/>
          <w:kern w:val="0"/>
          <w:sz w:val="24"/>
          <w:szCs w:val="24"/>
          <w:u w:val="single"/>
        </w:rPr>
        <w:t>。</w:t>
      </w:r>
    </w:p>
    <w:p w14:paraId="75CC01CD" w14:textId="77777777" w:rsidR="000C5F8C" w:rsidRDefault="007E79EE" w:rsidP="00540996">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55ED071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0" w:name="_Hlk92462691"/>
      <w:bookmarkStart w:id="1"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r w:rsidR="00446CD8" w:rsidRPr="00FD3CEF">
        <w:rPr>
          <w:rFonts w:ascii="仿宋_GB2312" w:eastAsia="仿宋_GB2312" w:hAnsi="宋体" w:cs="Times New Roman" w:hint="eastAsia"/>
          <w:sz w:val="24"/>
          <w:szCs w:val="24"/>
          <w:u w:val="single"/>
        </w:rPr>
        <w:t>。</w:t>
      </w:r>
    </w:p>
    <w:p w14:paraId="4D31A2FA" w14:textId="0DEB988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测绘资质乙级(包含工程测量)及以上</w:t>
      </w:r>
      <w:r w:rsidR="00446CD8">
        <w:rPr>
          <w:rFonts w:ascii="仿宋_GB2312" w:eastAsia="仿宋_GB2312" w:hAnsi="宋体" w:cs="Times New Roman" w:hint="eastAsia"/>
          <w:sz w:val="24"/>
          <w:szCs w:val="24"/>
          <w:u w:val="single"/>
        </w:rPr>
        <w:t>。</w:t>
      </w:r>
    </w:p>
    <w:p w14:paraId="04461E4D" w14:textId="3C439ADC"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（三）业绩要求：</w:t>
      </w:r>
      <w:r w:rsidRPr="00434377">
        <w:rPr>
          <w:rFonts w:ascii="仿宋_GB2312" w:eastAsia="仿宋_GB2312" w:hAnsi="宋体" w:cs="Times New Roman" w:hint="eastAsia"/>
          <w:sz w:val="24"/>
          <w:szCs w:val="24"/>
          <w:u w:val="single"/>
        </w:rPr>
        <w:t>近三年（2019年</w:t>
      </w:r>
      <w:r w:rsidR="00FC43FC" w:rsidRPr="00434377">
        <w:rPr>
          <w:rFonts w:ascii="仿宋_GB2312" w:eastAsia="仿宋_GB2312" w:hAnsi="宋体" w:cs="Times New Roman"/>
          <w:sz w:val="24"/>
          <w:szCs w:val="24"/>
          <w:u w:val="single"/>
        </w:rPr>
        <w:t>1</w:t>
      </w:r>
      <w:r w:rsidRPr="00434377">
        <w:rPr>
          <w:rFonts w:ascii="仿宋_GB2312" w:eastAsia="仿宋_GB2312" w:hAnsi="宋体" w:cs="Times New Roman" w:hint="eastAsia"/>
          <w:sz w:val="24"/>
          <w:szCs w:val="24"/>
          <w:u w:val="single"/>
        </w:rPr>
        <w:t>月至今）内至少一个工程测量的业绩（</w:t>
      </w:r>
      <w:proofErr w:type="gramStart"/>
      <w:r w:rsidRPr="00434377">
        <w:rPr>
          <w:rFonts w:ascii="仿宋_GB2312" w:eastAsia="仿宋_GB2312" w:hAnsi="宋体" w:cs="Times New Roman" w:hint="eastAsia"/>
          <w:sz w:val="24"/>
          <w:szCs w:val="24"/>
          <w:u w:val="single"/>
        </w:rPr>
        <w:t>附合同</w:t>
      </w:r>
      <w:proofErr w:type="gramEnd"/>
      <w:r w:rsidRPr="00434377">
        <w:rPr>
          <w:rFonts w:ascii="仿宋_GB2312" w:eastAsia="仿宋_GB2312" w:hAnsi="宋体" w:cs="Times New Roman" w:hint="eastAsia"/>
          <w:sz w:val="24"/>
          <w:szCs w:val="24"/>
          <w:u w:val="single"/>
        </w:rPr>
        <w:t>扫描件）</w:t>
      </w:r>
      <w:r w:rsidR="00446CD8" w:rsidRPr="00434377">
        <w:rPr>
          <w:rFonts w:ascii="仿宋_GB2312" w:eastAsia="仿宋_GB2312" w:hAnsi="宋体" w:cs="Times New Roman" w:hint="eastAsia"/>
          <w:sz w:val="24"/>
          <w:szCs w:val="24"/>
          <w:u w:val="single"/>
        </w:rPr>
        <w:t>。</w:t>
      </w:r>
    </w:p>
    <w:p w14:paraId="11051C69" w14:textId="694CEDFB"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（四）人员要求：</w:t>
      </w:r>
      <w:r w:rsidR="00D20D65" w:rsidRPr="00434377">
        <w:rPr>
          <w:rFonts w:ascii="仿宋_GB2312" w:eastAsia="仿宋_GB2312" w:hAnsi="宋体" w:cs="Times New Roman" w:hint="eastAsia"/>
          <w:sz w:val="24"/>
          <w:szCs w:val="24"/>
          <w:u w:val="single"/>
        </w:rPr>
        <w:t>拟任项目人员中</w:t>
      </w:r>
      <w:r w:rsidR="00E0185C" w:rsidRPr="00434377">
        <w:rPr>
          <w:rFonts w:ascii="仿宋_GB2312" w:eastAsia="仿宋_GB2312" w:hAnsi="宋体" w:cs="Times New Roman" w:hint="eastAsia"/>
          <w:sz w:val="24"/>
          <w:szCs w:val="24"/>
          <w:u w:val="single"/>
        </w:rPr>
        <w:t>，项目负责人1名，应</w:t>
      </w:r>
      <w:r w:rsidR="003E4CCE" w:rsidRPr="00434377">
        <w:rPr>
          <w:rFonts w:ascii="仿宋_GB2312" w:eastAsia="仿宋_GB2312" w:hAnsi="宋体" w:cs="Times New Roman" w:hint="eastAsia"/>
          <w:sz w:val="24"/>
          <w:szCs w:val="24"/>
          <w:u w:val="single"/>
        </w:rPr>
        <w:t>具有</w:t>
      </w:r>
      <w:r w:rsidR="00446CD8" w:rsidRPr="00434377">
        <w:rPr>
          <w:rFonts w:ascii="仿宋_GB2312" w:eastAsia="仿宋_GB2312" w:hAnsi="宋体" w:cs="Times New Roman" w:hint="eastAsia"/>
          <w:sz w:val="24"/>
          <w:szCs w:val="24"/>
          <w:u w:val="single"/>
        </w:rPr>
        <w:t>测绘相关专业</w:t>
      </w:r>
      <w:r w:rsidR="003E4CCE" w:rsidRPr="00434377">
        <w:rPr>
          <w:rFonts w:ascii="仿宋_GB2312" w:eastAsia="仿宋_GB2312" w:hAnsi="宋体" w:cs="Times New Roman" w:hint="eastAsia"/>
          <w:sz w:val="24"/>
          <w:szCs w:val="24"/>
          <w:u w:val="single"/>
        </w:rPr>
        <w:t>中级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以上职称</w:t>
      </w:r>
      <w:r w:rsidR="00E0185C" w:rsidRPr="00434377">
        <w:rPr>
          <w:rFonts w:ascii="仿宋_GB2312" w:eastAsia="仿宋_GB2312" w:hAnsi="宋体" w:cs="Times New Roman" w:hint="eastAsia"/>
          <w:sz w:val="24"/>
          <w:szCs w:val="24"/>
          <w:u w:val="single"/>
        </w:rPr>
        <w:t>；</w:t>
      </w:r>
      <w:r w:rsidR="003E4CCE" w:rsidRPr="00434377">
        <w:rPr>
          <w:rFonts w:ascii="仿宋_GB2312" w:eastAsia="仿宋_GB2312" w:hAnsi="宋体" w:cs="Times New Roman" w:hint="eastAsia"/>
          <w:sz w:val="24"/>
          <w:szCs w:val="24"/>
          <w:u w:val="single"/>
        </w:rPr>
        <w:t>项目组其他成员</w:t>
      </w:r>
      <w:r w:rsidR="00E0185C" w:rsidRPr="00434377">
        <w:rPr>
          <w:rFonts w:ascii="仿宋_GB2312" w:eastAsia="仿宋_GB2312" w:hAnsi="宋体" w:cs="Times New Roman" w:hint="eastAsia"/>
          <w:sz w:val="24"/>
          <w:szCs w:val="24"/>
          <w:u w:val="single"/>
        </w:rPr>
        <w:t>至少</w:t>
      </w:r>
      <w:r w:rsidR="00FC43FC" w:rsidRPr="00434377">
        <w:rPr>
          <w:rFonts w:ascii="仿宋_GB2312" w:eastAsia="仿宋_GB2312" w:hAnsi="宋体" w:cs="Times New Roman"/>
          <w:sz w:val="24"/>
          <w:szCs w:val="24"/>
          <w:u w:val="single"/>
        </w:rPr>
        <w:t>2</w:t>
      </w:r>
      <w:r w:rsidR="00E0185C" w:rsidRPr="00434377">
        <w:rPr>
          <w:rFonts w:ascii="仿宋_GB2312" w:eastAsia="仿宋_GB2312" w:hAnsi="宋体" w:cs="Times New Roman" w:hint="eastAsia"/>
          <w:sz w:val="24"/>
          <w:szCs w:val="24"/>
          <w:u w:val="single"/>
        </w:rPr>
        <w:t>名，应</w:t>
      </w:r>
      <w:r w:rsidR="003E4CCE" w:rsidRPr="00434377">
        <w:rPr>
          <w:rFonts w:ascii="仿宋_GB2312" w:eastAsia="仿宋_GB2312" w:hAnsi="宋体" w:cs="Times New Roman" w:hint="eastAsia"/>
          <w:sz w:val="24"/>
          <w:szCs w:val="24"/>
          <w:u w:val="single"/>
        </w:rPr>
        <w:t>具有测绘相关专业初级以上职称或测绘相关专业职业等级五级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w:t>
      </w:r>
      <w:r w:rsidR="00E0185C" w:rsidRPr="00434377">
        <w:rPr>
          <w:rFonts w:ascii="仿宋_GB2312" w:eastAsia="仿宋_GB2312" w:hAnsi="宋体" w:cs="Times New Roman" w:hint="eastAsia"/>
          <w:sz w:val="24"/>
          <w:szCs w:val="24"/>
          <w:u w:val="single"/>
        </w:rPr>
        <w:t>职业证书</w:t>
      </w:r>
      <w:r w:rsidR="00446CD8" w:rsidRPr="00434377">
        <w:rPr>
          <w:rFonts w:ascii="仿宋_GB2312" w:eastAsia="仿宋_GB2312" w:hAnsi="宋体" w:cs="Times New Roman" w:hint="eastAsia"/>
          <w:sz w:val="24"/>
          <w:szCs w:val="24"/>
          <w:u w:val="single"/>
        </w:rPr>
        <w:t>。</w:t>
      </w:r>
    </w:p>
    <w:p w14:paraId="0C1F909C" w14:textId="19F70261"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2" w:name="_Hlk91857322"/>
      <w:r w:rsidRPr="00434377">
        <w:rPr>
          <w:rFonts w:ascii="仿宋_GB2312" w:eastAsia="仿宋_GB2312" w:hAnsi="宋体" w:cs="Times New Roman" w:hint="eastAsia"/>
          <w:sz w:val="24"/>
          <w:szCs w:val="24"/>
        </w:rPr>
        <w:t>（五）</w:t>
      </w:r>
      <w:bookmarkEnd w:id="2"/>
      <w:r w:rsidRPr="00434377">
        <w:rPr>
          <w:rFonts w:ascii="仿宋_GB2312" w:eastAsia="仿宋_GB2312" w:hAnsi="宋体" w:cs="Times New Roman" w:hint="eastAsia"/>
          <w:sz w:val="24"/>
          <w:szCs w:val="24"/>
        </w:rPr>
        <w:t>工期要求：</w:t>
      </w:r>
      <w:r w:rsidRPr="00434377">
        <w:rPr>
          <w:rFonts w:ascii="仿宋_GB2312" w:eastAsia="仿宋_GB2312" w:hAnsi="宋体" w:cs="Times New Roman" w:hint="eastAsia"/>
          <w:sz w:val="24"/>
          <w:szCs w:val="24"/>
          <w:u w:val="single"/>
        </w:rPr>
        <w:t>工作通知单发出后</w:t>
      </w:r>
      <w:r w:rsidR="00451F45">
        <w:rPr>
          <w:rFonts w:ascii="仿宋_GB2312" w:eastAsia="仿宋_GB2312" w:hAnsi="宋体" w:cs="Times New Roman"/>
          <w:b/>
          <w:bCs/>
          <w:sz w:val="24"/>
          <w:szCs w:val="24"/>
          <w:u w:val="single"/>
        </w:rPr>
        <w:t>10</w:t>
      </w:r>
      <w:r w:rsidR="00F00B91" w:rsidRPr="00F00B91">
        <w:rPr>
          <w:rFonts w:ascii="仿宋_GB2312" w:eastAsia="仿宋_GB2312" w:hAnsi="宋体" w:cs="Times New Roman" w:hint="eastAsia"/>
          <w:sz w:val="24"/>
          <w:szCs w:val="24"/>
          <w:u w:val="single"/>
        </w:rPr>
        <w:t>个</w:t>
      </w:r>
      <w:r w:rsidRPr="00434377">
        <w:rPr>
          <w:rFonts w:ascii="仿宋_GB2312" w:eastAsia="仿宋_GB2312" w:hAnsi="宋体" w:cs="Times New Roman" w:hint="eastAsia"/>
          <w:sz w:val="24"/>
          <w:szCs w:val="24"/>
          <w:u w:val="single"/>
        </w:rPr>
        <w:t>日历天</w:t>
      </w:r>
      <w:r w:rsidR="00446CD8" w:rsidRPr="00434377">
        <w:rPr>
          <w:rFonts w:ascii="仿宋_GB2312" w:eastAsia="仿宋_GB2312" w:hAnsi="宋体" w:cs="Times New Roman" w:hint="eastAsia"/>
          <w:sz w:val="24"/>
          <w:szCs w:val="24"/>
          <w:u w:val="single"/>
        </w:rPr>
        <w:t>。</w:t>
      </w:r>
    </w:p>
    <w:p w14:paraId="31FB6772" w14:textId="593BE03B"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（六）设备要求：</w:t>
      </w:r>
      <w:r w:rsidR="00BF623C" w:rsidRPr="00434377">
        <w:rPr>
          <w:rFonts w:ascii="仿宋_GB2312" w:eastAsia="仿宋_GB2312" w:hAnsi="宋体" w:cs="Times New Roman" w:hint="eastAsia"/>
          <w:sz w:val="24"/>
          <w:szCs w:val="24"/>
          <w:u w:val="single"/>
        </w:rPr>
        <w:t>拟用于本项目至少3台</w:t>
      </w:r>
      <w:r w:rsidR="003B031E">
        <w:rPr>
          <w:rFonts w:ascii="仿宋_GB2312" w:eastAsia="仿宋_GB2312" w:hAnsi="宋体" w:cs="Times New Roman"/>
          <w:sz w:val="24"/>
          <w:szCs w:val="24"/>
          <w:u w:val="single"/>
        </w:rPr>
        <w:t>GNSS</w:t>
      </w:r>
      <w:r w:rsidR="003B031E">
        <w:rPr>
          <w:rFonts w:ascii="仿宋_GB2312" w:eastAsia="仿宋_GB2312" w:hAnsi="宋体" w:cs="Times New Roman" w:hint="eastAsia"/>
          <w:sz w:val="24"/>
          <w:szCs w:val="24"/>
          <w:u w:val="single"/>
        </w:rPr>
        <w:t>设备</w:t>
      </w:r>
      <w:r w:rsidR="00BF623C" w:rsidRPr="00434377">
        <w:rPr>
          <w:rFonts w:ascii="仿宋_GB2312" w:eastAsia="仿宋_GB2312" w:hAnsi="宋体" w:cs="Times New Roman" w:hint="eastAsia"/>
          <w:sz w:val="24"/>
          <w:szCs w:val="24"/>
          <w:u w:val="single"/>
        </w:rPr>
        <w:t>、至少</w:t>
      </w:r>
      <w:r w:rsidR="003B031E">
        <w:rPr>
          <w:rFonts w:ascii="仿宋_GB2312" w:eastAsia="仿宋_GB2312" w:hAnsi="宋体" w:cs="Times New Roman"/>
          <w:sz w:val="24"/>
          <w:szCs w:val="24"/>
          <w:u w:val="single"/>
        </w:rPr>
        <w:t>1</w:t>
      </w:r>
      <w:r w:rsidR="00BF623C" w:rsidRPr="00434377">
        <w:rPr>
          <w:rFonts w:ascii="仿宋_GB2312" w:eastAsia="仿宋_GB2312" w:hAnsi="宋体" w:cs="Times New Roman" w:hint="eastAsia"/>
          <w:sz w:val="24"/>
          <w:szCs w:val="24"/>
          <w:u w:val="single"/>
        </w:rPr>
        <w:t>台全站仪</w:t>
      </w:r>
      <w:r w:rsidR="00446CD8" w:rsidRPr="00434377">
        <w:rPr>
          <w:rFonts w:ascii="仿宋_GB2312" w:eastAsia="仿宋_GB2312" w:hAnsi="宋体" w:cs="Times New Roman" w:hint="eastAsia"/>
          <w:sz w:val="24"/>
          <w:szCs w:val="24"/>
          <w:u w:val="single"/>
        </w:rPr>
        <w:t>。</w:t>
      </w:r>
    </w:p>
    <w:p w14:paraId="37506E83" w14:textId="77777777" w:rsidR="00F00B91" w:rsidRDefault="007E79EE"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 xml:space="preserve">（七）限价要求： </w:t>
      </w:r>
      <w:r w:rsidR="00DD4280" w:rsidRPr="00434377">
        <w:rPr>
          <w:rFonts w:ascii="仿宋_GB2312" w:eastAsia="仿宋_GB2312" w:hAnsi="宋体" w:cs="Times New Roman" w:hint="eastAsia"/>
          <w:sz w:val="24"/>
          <w:szCs w:val="24"/>
        </w:rPr>
        <w:t>①</w:t>
      </w:r>
      <w:r w:rsidR="002E2852" w:rsidRPr="00434377">
        <w:rPr>
          <w:rFonts w:ascii="仿宋_GB2312" w:eastAsia="仿宋_GB2312" w:hAnsi="宋体" w:cs="Times New Roman" w:hint="eastAsia"/>
          <w:sz w:val="24"/>
          <w:szCs w:val="24"/>
        </w:rPr>
        <w:t>1：2</w:t>
      </w:r>
      <w:r w:rsidR="002E2852" w:rsidRPr="00434377">
        <w:rPr>
          <w:rFonts w:ascii="仿宋_GB2312" w:eastAsia="仿宋_GB2312" w:hAnsi="宋体" w:cs="Times New Roman"/>
          <w:sz w:val="24"/>
          <w:szCs w:val="24"/>
        </w:rPr>
        <w:t>000</w:t>
      </w:r>
      <w:r w:rsidR="002E2852" w:rsidRPr="00434377">
        <w:rPr>
          <w:rFonts w:ascii="仿宋_GB2312" w:eastAsia="仿宋_GB2312" w:hAnsi="宋体" w:cs="Times New Roman" w:hint="eastAsia"/>
          <w:sz w:val="24"/>
          <w:szCs w:val="24"/>
        </w:rPr>
        <w:t>比例尺陆上地形图测量</w:t>
      </w:r>
      <w:r w:rsidR="00DD4280" w:rsidRPr="00434377">
        <w:rPr>
          <w:rFonts w:ascii="仿宋_GB2312" w:eastAsia="仿宋_GB2312" w:hAnsi="宋体" w:cs="Times New Roman" w:hint="eastAsia"/>
          <w:sz w:val="24"/>
          <w:szCs w:val="24"/>
        </w:rPr>
        <w:t>单价限价为</w:t>
      </w:r>
      <w:r w:rsidR="002E2852" w:rsidRPr="00434377">
        <w:rPr>
          <w:rFonts w:ascii="仿宋_GB2312" w:eastAsia="仿宋_GB2312" w:hAnsi="宋体" w:cs="Times New Roman"/>
          <w:sz w:val="24"/>
          <w:szCs w:val="24"/>
        </w:rPr>
        <w:t>11000</w:t>
      </w:r>
      <w:r w:rsidR="00DD4280" w:rsidRPr="00434377">
        <w:rPr>
          <w:rFonts w:ascii="仿宋_GB2312" w:eastAsia="仿宋_GB2312" w:hAnsi="宋体" w:cs="Times New Roman"/>
          <w:sz w:val="24"/>
          <w:szCs w:val="24"/>
        </w:rPr>
        <w:t>元</w:t>
      </w:r>
    </w:p>
    <w:p w14:paraId="284BB3F4" w14:textId="2092B5AD" w:rsidR="00DD4280" w:rsidRPr="00DD4280" w:rsidRDefault="002E2852" w:rsidP="00F00B91">
      <w:pPr>
        <w:widowControl/>
        <w:shd w:val="clear" w:color="auto" w:fill="FFFFFF"/>
        <w:adjustRightInd w:val="0"/>
        <w:spacing w:line="360" w:lineRule="exact"/>
        <w:ind w:firstLineChars="1000" w:firstLine="2400"/>
        <w:jc w:val="left"/>
        <w:rPr>
          <w:rFonts w:ascii="仿宋_GB2312" w:eastAsia="仿宋_GB2312" w:hAnsi="宋体" w:cs="Times New Roman"/>
          <w:sz w:val="24"/>
          <w:szCs w:val="24"/>
        </w:rPr>
      </w:pPr>
      <w:r>
        <w:rPr>
          <w:rFonts w:ascii="仿宋_GB2312" w:eastAsia="仿宋_GB2312" w:hAnsi="宋体" w:cs="Times New Roman" w:hint="eastAsia"/>
          <w:sz w:val="24"/>
          <w:szCs w:val="24"/>
        </w:rPr>
        <w:t>平方</w:t>
      </w:r>
      <w:r w:rsidR="00DD4280" w:rsidRPr="00DD4280">
        <w:rPr>
          <w:rFonts w:ascii="仿宋_GB2312" w:eastAsia="仿宋_GB2312" w:hAnsi="宋体" w:cs="Times New Roman"/>
          <w:sz w:val="24"/>
          <w:szCs w:val="24"/>
        </w:rPr>
        <w:t>公里，预估工作量</w:t>
      </w:r>
      <w:r>
        <w:rPr>
          <w:rFonts w:ascii="仿宋_GB2312" w:eastAsia="仿宋_GB2312" w:hAnsi="宋体" w:cs="Times New Roman"/>
          <w:sz w:val="24"/>
          <w:szCs w:val="24"/>
        </w:rPr>
        <w:t>13</w:t>
      </w:r>
      <w:r>
        <w:rPr>
          <w:rFonts w:ascii="仿宋_GB2312" w:eastAsia="仿宋_GB2312" w:hAnsi="宋体" w:cs="Times New Roman" w:hint="eastAsia"/>
          <w:sz w:val="24"/>
          <w:szCs w:val="24"/>
        </w:rPr>
        <w:t>平方</w:t>
      </w:r>
      <w:r w:rsidR="00DD4280" w:rsidRPr="00DD4280">
        <w:rPr>
          <w:rFonts w:ascii="仿宋_GB2312" w:eastAsia="仿宋_GB2312" w:hAnsi="宋体" w:cs="Times New Roman"/>
          <w:sz w:val="24"/>
          <w:szCs w:val="24"/>
        </w:rPr>
        <w:t>公里</w:t>
      </w:r>
      <w:r w:rsidR="00446CD8">
        <w:rPr>
          <w:rFonts w:ascii="仿宋_GB2312" w:eastAsia="仿宋_GB2312" w:hAnsi="宋体" w:cs="Times New Roman" w:hint="eastAsia"/>
          <w:sz w:val="24"/>
          <w:szCs w:val="24"/>
        </w:rPr>
        <w:t>。</w:t>
      </w:r>
    </w:p>
    <w:p w14:paraId="6183FF86" w14:textId="77777777" w:rsidR="00F00B91"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②</w:t>
      </w:r>
      <w:r w:rsidR="00FD3CEF">
        <w:rPr>
          <w:rFonts w:ascii="仿宋_GB2312" w:eastAsia="仿宋_GB2312" w:hAnsi="宋体" w:cs="Times New Roman" w:hint="eastAsia"/>
          <w:sz w:val="24"/>
          <w:szCs w:val="24"/>
        </w:rPr>
        <w:t>河道断面测量</w:t>
      </w:r>
      <w:r w:rsidRPr="00DD4280">
        <w:rPr>
          <w:rFonts w:ascii="仿宋_GB2312" w:eastAsia="仿宋_GB2312" w:hAnsi="宋体" w:cs="Times New Roman"/>
          <w:sz w:val="24"/>
          <w:szCs w:val="24"/>
        </w:rPr>
        <w:t>单价限价为</w:t>
      </w:r>
      <w:r w:rsidR="00FD3CEF">
        <w:rPr>
          <w:rFonts w:ascii="仿宋_GB2312" w:eastAsia="仿宋_GB2312" w:hAnsi="宋体" w:cs="Times New Roman"/>
          <w:sz w:val="24"/>
          <w:szCs w:val="24"/>
        </w:rPr>
        <w:t>2000</w:t>
      </w:r>
      <w:r w:rsidRPr="00DD4280">
        <w:rPr>
          <w:rFonts w:ascii="仿宋_GB2312" w:eastAsia="仿宋_GB2312" w:hAnsi="宋体" w:cs="Times New Roman"/>
          <w:sz w:val="24"/>
          <w:szCs w:val="24"/>
        </w:rPr>
        <w:t>元/公里，预估工作量</w:t>
      </w:r>
    </w:p>
    <w:p w14:paraId="7B4357ED" w14:textId="324D7B67" w:rsidR="00DD4280" w:rsidRDefault="00FD3CEF" w:rsidP="00F00B91">
      <w:pPr>
        <w:widowControl/>
        <w:shd w:val="clear" w:color="auto" w:fill="FFFFFF"/>
        <w:adjustRightInd w:val="0"/>
        <w:spacing w:line="360" w:lineRule="exact"/>
        <w:ind w:firstLineChars="1000" w:firstLine="2400"/>
        <w:jc w:val="left"/>
        <w:rPr>
          <w:rFonts w:ascii="仿宋_GB2312" w:eastAsia="仿宋_GB2312" w:hAnsi="宋体" w:cs="Times New Roman"/>
          <w:sz w:val="24"/>
          <w:szCs w:val="24"/>
        </w:rPr>
      </w:pPr>
      <w:r>
        <w:rPr>
          <w:rFonts w:ascii="仿宋_GB2312" w:eastAsia="仿宋_GB2312" w:hAnsi="宋体" w:cs="Times New Roman"/>
          <w:sz w:val="24"/>
          <w:szCs w:val="24"/>
        </w:rPr>
        <w:t>32</w:t>
      </w:r>
      <w:r w:rsidR="00DD4280" w:rsidRPr="00DD4280">
        <w:rPr>
          <w:rFonts w:ascii="仿宋_GB2312" w:eastAsia="仿宋_GB2312" w:hAnsi="宋体" w:cs="Times New Roman"/>
          <w:sz w:val="24"/>
          <w:szCs w:val="24"/>
        </w:rPr>
        <w:t>公里</w:t>
      </w:r>
      <w:r w:rsidR="00446CD8">
        <w:rPr>
          <w:rFonts w:ascii="仿宋_GB2312" w:eastAsia="仿宋_GB2312" w:hAnsi="宋体" w:cs="Times New Roman" w:hint="eastAsia"/>
          <w:sz w:val="24"/>
          <w:szCs w:val="24"/>
        </w:rPr>
        <w:t>。</w:t>
      </w:r>
    </w:p>
    <w:p w14:paraId="5DBE5163" w14:textId="6CFF71BC" w:rsidR="00451F45" w:rsidRPr="00DD4280" w:rsidRDefault="00451F45"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③</w:t>
      </w:r>
      <w:r>
        <w:rPr>
          <w:rFonts w:ascii="仿宋_GB2312" w:eastAsia="仿宋_GB2312" w:hAnsi="宋体" w:cs="Times New Roman" w:hint="eastAsia"/>
          <w:sz w:val="24"/>
          <w:szCs w:val="24"/>
        </w:rPr>
        <w:t>跨河桥梁剖面测量单价限价8</w:t>
      </w:r>
      <w:r>
        <w:rPr>
          <w:rFonts w:ascii="仿宋_GB2312" w:eastAsia="仿宋_GB2312" w:hAnsi="宋体" w:cs="Times New Roman"/>
          <w:sz w:val="24"/>
          <w:szCs w:val="24"/>
        </w:rPr>
        <w:t>00</w:t>
      </w:r>
      <w:r>
        <w:rPr>
          <w:rFonts w:ascii="仿宋_GB2312" w:eastAsia="仿宋_GB2312" w:hAnsi="宋体" w:cs="Times New Roman" w:hint="eastAsia"/>
          <w:sz w:val="24"/>
          <w:szCs w:val="24"/>
        </w:rPr>
        <w:t>元</w:t>
      </w:r>
      <w:r>
        <w:rPr>
          <w:rFonts w:ascii="仿宋_GB2312" w:eastAsia="仿宋_GB2312" w:hAnsi="宋体" w:cs="Times New Roman"/>
          <w:sz w:val="24"/>
          <w:szCs w:val="24"/>
        </w:rPr>
        <w:t>/</w:t>
      </w:r>
      <w:r>
        <w:rPr>
          <w:rFonts w:ascii="仿宋_GB2312" w:eastAsia="仿宋_GB2312" w:hAnsi="宋体" w:cs="Times New Roman" w:hint="eastAsia"/>
          <w:sz w:val="24"/>
          <w:szCs w:val="24"/>
        </w:rPr>
        <w:t>公里。</w:t>
      </w:r>
    </w:p>
    <w:p w14:paraId="1B3BCE55" w14:textId="7DBEFFFF" w:rsidR="00DD4280" w:rsidRDefault="00DD4280" w:rsidP="002E2852">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00451F45">
        <w:rPr>
          <w:rFonts w:ascii="仿宋_GB2312" w:eastAsia="仿宋_GB2312" w:hAnsi="宋体" w:cs="Times New Roman" w:hint="eastAsia"/>
          <w:sz w:val="24"/>
          <w:szCs w:val="24"/>
        </w:rPr>
        <w:t>④</w:t>
      </w:r>
      <w:r w:rsidR="000B4641">
        <w:rPr>
          <w:rFonts w:ascii="仿宋_GB2312" w:eastAsia="仿宋_GB2312" w:hAnsi="宋体" w:cs="Times New Roman" w:hint="eastAsia"/>
          <w:sz w:val="24"/>
          <w:szCs w:val="24"/>
        </w:rPr>
        <w:t>根据工作量预估总价限价为</w:t>
      </w:r>
      <w:r w:rsidR="00451F45">
        <w:rPr>
          <w:rFonts w:ascii="仿宋_GB2312" w:eastAsia="仿宋_GB2312" w:hAnsi="宋体" w:cs="Times New Roman"/>
          <w:sz w:val="24"/>
          <w:szCs w:val="24"/>
        </w:rPr>
        <w:t>27</w:t>
      </w:r>
      <w:r w:rsidR="000B4641">
        <w:rPr>
          <w:rFonts w:ascii="仿宋_GB2312" w:eastAsia="仿宋_GB2312" w:hAnsi="宋体" w:cs="Times New Roman" w:hint="eastAsia"/>
          <w:sz w:val="24"/>
          <w:szCs w:val="24"/>
        </w:rPr>
        <w:t>万元</w:t>
      </w:r>
      <w:r w:rsidR="00446CD8">
        <w:rPr>
          <w:rFonts w:ascii="仿宋_GB2312" w:eastAsia="仿宋_GB2312" w:hAnsi="宋体" w:cs="Times New Roman" w:hint="eastAsia"/>
          <w:sz w:val="24"/>
          <w:szCs w:val="24"/>
        </w:rPr>
        <w:t>。</w:t>
      </w:r>
    </w:p>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5AFBD481"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3" w:name="_Hlk106006521"/>
      <w:r w:rsidR="009062E2">
        <w:rPr>
          <w:rFonts w:ascii="仿宋_GB2312" w:eastAsia="仿宋_GB2312" w:hAnsi="宋体" w:cs="Times New Roman" w:hint="eastAsia"/>
          <w:sz w:val="24"/>
          <w:szCs w:val="24"/>
        </w:rPr>
        <w:t>（或基本存款账户信息）</w:t>
      </w:r>
      <w:bookmarkEnd w:id="3"/>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5D5508">
        <w:rPr>
          <w:rFonts w:ascii="仿宋_GB2312" w:eastAsia="仿宋_GB2312" w:hAnsi="宋体" w:cs="Times New Roman"/>
          <w:sz w:val="24"/>
          <w:szCs w:val="24"/>
          <w:u w:val="single"/>
        </w:rPr>
        <w:t>2022</w:t>
      </w:r>
      <w:r w:rsidR="00DA33ED">
        <w:rPr>
          <w:rFonts w:ascii="仿宋_GB2312" w:eastAsia="仿宋_GB2312" w:hAnsi="宋体" w:cs="Times New Roman" w:hint="eastAsia"/>
          <w:sz w:val="24"/>
          <w:szCs w:val="24"/>
        </w:rPr>
        <w:t>年</w:t>
      </w:r>
      <w:r w:rsidR="005D5508">
        <w:rPr>
          <w:rFonts w:ascii="仿宋_GB2312" w:eastAsia="仿宋_GB2312" w:hAnsi="宋体" w:cs="Times New Roman"/>
          <w:sz w:val="24"/>
          <w:szCs w:val="24"/>
          <w:u w:val="single"/>
        </w:rPr>
        <w:t>8</w:t>
      </w:r>
      <w:r>
        <w:rPr>
          <w:rFonts w:ascii="仿宋_GB2312" w:eastAsia="仿宋_GB2312" w:hAnsi="宋体" w:cs="Times New Roman" w:hint="eastAsia"/>
          <w:sz w:val="24"/>
          <w:szCs w:val="24"/>
        </w:rPr>
        <w:t>月</w:t>
      </w:r>
      <w:r w:rsidR="005D5508">
        <w:rPr>
          <w:rFonts w:ascii="仿宋_GB2312" w:eastAsia="仿宋_GB2312" w:hAnsi="宋体" w:cs="Times New Roman"/>
          <w:sz w:val="24"/>
          <w:szCs w:val="24"/>
          <w:u w:val="single"/>
        </w:rPr>
        <w:t>25</w:t>
      </w:r>
      <w:r>
        <w:rPr>
          <w:rFonts w:ascii="仿宋_GB2312" w:eastAsia="仿宋_GB2312" w:hAnsi="宋体" w:cs="Times New Roman" w:hint="eastAsia"/>
          <w:sz w:val="24"/>
          <w:szCs w:val="24"/>
        </w:rPr>
        <w:t>日</w:t>
      </w:r>
      <w:r w:rsidR="005D5508">
        <w:rPr>
          <w:rFonts w:ascii="仿宋_GB2312" w:eastAsia="仿宋_GB2312" w:hAnsi="宋体" w:cs="Times New Roman"/>
          <w:sz w:val="24"/>
          <w:szCs w:val="24"/>
          <w:u w:val="single"/>
        </w:rPr>
        <w:t>10</w:t>
      </w:r>
      <w:r w:rsidRPr="00715B9F">
        <w:rPr>
          <w:rFonts w:ascii="仿宋_GB2312" w:eastAsia="仿宋_GB2312" w:hAnsi="宋体" w:cs="Times New Roman" w:hint="eastAsia"/>
          <w:sz w:val="24"/>
          <w:szCs w:val="24"/>
        </w:rPr>
        <w:t>时</w:t>
      </w:r>
      <w:r w:rsidR="005D5508">
        <w:rPr>
          <w:rFonts w:ascii="仿宋_GB2312" w:eastAsia="仿宋_GB2312" w:hAnsi="宋体" w:cs="Times New Roman"/>
          <w:sz w:val="24"/>
          <w:szCs w:val="24"/>
          <w:u w:val="single"/>
        </w:rPr>
        <w:t>30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r w:rsidR="00446CD8">
        <w:rPr>
          <w:rFonts w:ascii="仿宋_GB2312" w:eastAsia="仿宋_GB2312" w:hAnsi="宋体" w:cs="Times New Roman" w:hint="eastAsia"/>
          <w:sz w:val="24"/>
          <w:szCs w:val="24"/>
        </w:rPr>
        <w:t>。</w:t>
      </w:r>
    </w:p>
    <w:p w14:paraId="677DB8CD" w14:textId="621C147F" w:rsidR="000C5F8C" w:rsidRPr="00434377" w:rsidRDefault="007E79EE" w:rsidP="00DA33ED">
      <w:pPr>
        <w:adjustRightInd w:val="0"/>
        <w:spacing w:line="360" w:lineRule="exact"/>
        <w:ind w:leftChars="550" w:left="1155"/>
        <w:rPr>
          <w:rFonts w:ascii="仿宋_GB2312" w:eastAsia="仿宋_GB2312" w:hAnsi="宋体" w:cs="Times New Roman"/>
          <w:sz w:val="24"/>
          <w:szCs w:val="24"/>
        </w:rPr>
      </w:pPr>
      <w:r w:rsidRPr="00434377">
        <w:rPr>
          <w:rFonts w:ascii="仿宋_GB2312" w:eastAsia="仿宋_GB2312" w:hAnsi="宋体" w:cs="Times New Roman" w:hint="eastAsia"/>
          <w:sz w:val="24"/>
          <w:szCs w:val="24"/>
        </w:rPr>
        <w:t>3.</w:t>
      </w:r>
      <w:r w:rsidR="00FC43FC" w:rsidRPr="00434377">
        <w:rPr>
          <w:rFonts w:ascii="仿宋_GB2312" w:eastAsia="仿宋_GB2312" w:hAnsi="宋体" w:cs="Times New Roman" w:hint="eastAsia"/>
          <w:sz w:val="24"/>
          <w:szCs w:val="24"/>
        </w:rPr>
        <w:t>各项单价报价超过最高限价，总价报价超过最高限价</w:t>
      </w:r>
      <w:r w:rsidR="00446CD8" w:rsidRPr="00434377">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533D91D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sidR="00E657DB">
        <w:rPr>
          <w:rFonts w:ascii="仿宋_GB2312" w:eastAsia="仿宋_GB2312" w:hAnsi="宋体" w:cs="Times New Roman"/>
          <w:sz w:val="24"/>
          <w:szCs w:val="24"/>
        </w:rPr>
        <w:t>10</w:t>
      </w:r>
      <w:r>
        <w:rPr>
          <w:rFonts w:ascii="仿宋_GB2312" w:eastAsia="仿宋_GB2312" w:hAnsi="宋体" w:cs="Times New Roman" w:hint="eastAsia"/>
          <w:sz w:val="24"/>
          <w:szCs w:val="24"/>
        </w:rPr>
        <w:t>个</w:t>
      </w:r>
      <w:proofErr w:type="gramStart"/>
      <w:r w:rsidR="00BF0B6F">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0"/>
    </w:p>
    <w:bookmarkEnd w:id="1"/>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77777777" w:rsidR="000C5F8C" w:rsidRDefault="000C5F8C">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11F1654B"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0B4641">
        <w:rPr>
          <w:rFonts w:ascii="仿宋_GB2312" w:eastAsia="仿宋_GB2312" w:hAnsi="宋体" w:cs="Times New Roman"/>
          <w:sz w:val="24"/>
          <w:szCs w:val="24"/>
        </w:rPr>
        <w:t xml:space="preserve">    </w:t>
      </w:r>
      <w:r w:rsidR="005D5508">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5D5508">
        <w:rPr>
          <w:rFonts w:ascii="仿宋_GB2312" w:eastAsia="仿宋_GB2312" w:hAnsi="宋体" w:cs="Times New Roman"/>
          <w:sz w:val="24"/>
          <w:szCs w:val="24"/>
        </w:rPr>
        <w:t>8</w:t>
      </w:r>
      <w:r>
        <w:rPr>
          <w:rFonts w:ascii="仿宋_GB2312" w:eastAsia="仿宋_GB2312" w:hAnsi="宋体" w:cs="Times New Roman" w:hint="eastAsia"/>
          <w:sz w:val="24"/>
          <w:szCs w:val="24"/>
        </w:rPr>
        <w:t>月</w:t>
      </w:r>
      <w:r w:rsidR="005D5508">
        <w:rPr>
          <w:rFonts w:ascii="仿宋_GB2312" w:eastAsia="仿宋_GB2312" w:hAnsi="宋体" w:cs="Times New Roman"/>
          <w:sz w:val="24"/>
          <w:szCs w:val="24"/>
        </w:rPr>
        <w:t>22</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2EDFAC75" w14:textId="77777777" w:rsidR="00601E21" w:rsidRDefault="00601E21">
      <w:pPr>
        <w:spacing w:line="360" w:lineRule="auto"/>
        <w:rPr>
          <w:rFonts w:ascii="仿宋_GB2312" w:eastAsia="仿宋_GB2312" w:hAnsi="宋体" w:cs="Times New Roman"/>
          <w:sz w:val="24"/>
          <w:szCs w:val="24"/>
        </w:rPr>
      </w:pPr>
    </w:p>
    <w:p w14:paraId="23726893" w14:textId="73F8E7C0"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6818FAF"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371E0F3"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CBB864A" w14:textId="238BC30F" w:rsidR="000C5F8C" w:rsidRDefault="000C5F8C" w:rsidP="00DD4280">
      <w:pPr>
        <w:spacing w:line="360" w:lineRule="auto"/>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77777777" w:rsidR="001B2349" w:rsidRDefault="001B2349">
      <w:pPr>
        <w:jc w:val="center"/>
        <w:rPr>
          <w:rFonts w:ascii="仿宋_GB2312" w:eastAsia="仿宋_GB2312" w:hAnsi="Times New Roman" w:cs="Times New Roman"/>
          <w:b/>
          <w:sz w:val="28"/>
          <w:szCs w:val="28"/>
        </w:rPr>
      </w:pPr>
    </w:p>
    <w:p w14:paraId="2385265B" w14:textId="03117EF6"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7A0A419"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8C43CE1"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1B606FDD" w14:textId="77777777" w:rsidR="000C5F8C" w:rsidRDefault="000C5F8C" w:rsidP="00F76FAA">
      <w:pPr>
        <w:spacing w:line="360" w:lineRule="auto"/>
        <w:rPr>
          <w:rFonts w:ascii="仿宋_GB2312" w:eastAsia="仿宋_GB2312" w:hAnsi="宋体" w:cs="Times New Roman"/>
          <w:b/>
          <w:sz w:val="32"/>
          <w:szCs w:val="32"/>
        </w:rPr>
      </w:pPr>
    </w:p>
    <w:p w14:paraId="5DB028F5" w14:textId="77777777" w:rsidR="00844322" w:rsidRDefault="00844322">
      <w:pPr>
        <w:spacing w:line="360" w:lineRule="auto"/>
        <w:jc w:val="center"/>
        <w:rPr>
          <w:rFonts w:ascii="仿宋_GB2312" w:eastAsia="仿宋_GB2312" w:hAnsi="宋体" w:cs="Times New Roman"/>
          <w:b/>
          <w:sz w:val="32"/>
          <w:szCs w:val="32"/>
        </w:rPr>
      </w:pPr>
    </w:p>
    <w:p w14:paraId="4A201745" w14:textId="77777777" w:rsidR="00040199" w:rsidRDefault="00040199">
      <w:pPr>
        <w:spacing w:line="360" w:lineRule="auto"/>
        <w:jc w:val="center"/>
        <w:rPr>
          <w:rFonts w:ascii="仿宋_GB2312" w:eastAsia="仿宋_GB2312" w:hAnsi="宋体" w:cs="Times New Roman"/>
          <w:b/>
          <w:sz w:val="32"/>
          <w:szCs w:val="32"/>
        </w:rPr>
      </w:pPr>
    </w:p>
    <w:p w14:paraId="4CA3239A" w14:textId="77777777" w:rsidR="001B2349" w:rsidRDefault="001B2349" w:rsidP="007870BA">
      <w:pPr>
        <w:spacing w:line="360" w:lineRule="auto"/>
        <w:rPr>
          <w:rFonts w:ascii="仿宋_GB2312" w:eastAsia="仿宋_GB2312" w:hAnsi="宋体" w:cs="Times New Roman"/>
          <w:b/>
          <w:sz w:val="32"/>
          <w:szCs w:val="32"/>
        </w:rPr>
      </w:pPr>
    </w:p>
    <w:p w14:paraId="607FD189" w14:textId="77777777" w:rsidR="003F1721" w:rsidRDefault="003F1721">
      <w:pPr>
        <w:spacing w:line="360" w:lineRule="auto"/>
        <w:jc w:val="center"/>
        <w:rPr>
          <w:rFonts w:ascii="仿宋_GB2312" w:eastAsia="仿宋_GB2312" w:hAnsi="宋体" w:cs="Times New Roman"/>
          <w:b/>
          <w:sz w:val="32"/>
          <w:szCs w:val="32"/>
        </w:rPr>
      </w:pPr>
    </w:p>
    <w:p w14:paraId="7BAE8434" w14:textId="77777777" w:rsidR="003F1721" w:rsidRDefault="003F1721">
      <w:pPr>
        <w:spacing w:line="360" w:lineRule="auto"/>
        <w:jc w:val="center"/>
        <w:rPr>
          <w:rFonts w:ascii="仿宋_GB2312" w:eastAsia="仿宋_GB2312" w:hAnsi="宋体" w:cs="Times New Roman"/>
          <w:b/>
          <w:sz w:val="32"/>
          <w:szCs w:val="32"/>
        </w:rPr>
      </w:pPr>
    </w:p>
    <w:p w14:paraId="30FBE390" w14:textId="22965102"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48527A9F"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D02E47" w:rsidRPr="005614DC">
        <w:rPr>
          <w:rFonts w:ascii="仿宋_GB2312" w:eastAsia="仿宋_GB2312" w:hAnsi="宋体" w:cs="Times New Roman" w:hint="eastAsia"/>
          <w:sz w:val="24"/>
          <w:szCs w:val="24"/>
          <w:u w:val="single"/>
        </w:rPr>
        <w:t>锦江干流旅游通航专项规划</w:t>
      </w:r>
      <w:r w:rsidR="00D02E47">
        <w:rPr>
          <w:rFonts w:ascii="仿宋_GB2312" w:eastAsia="仿宋_GB2312" w:hAnsi="宋体" w:cs="Times New Roman" w:hint="eastAsia"/>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0C5F8C" w14:paraId="055116A3" w14:textId="77777777" w:rsidTr="00D02E47">
        <w:trPr>
          <w:trHeight w:val="1134"/>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D02E47">
        <w:trPr>
          <w:trHeight w:val="1134"/>
          <w:jc w:val="center"/>
        </w:trPr>
        <w:tc>
          <w:tcPr>
            <w:tcW w:w="1701" w:type="dxa"/>
            <w:vAlign w:val="center"/>
          </w:tcPr>
          <w:p w14:paraId="12DE1A33"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045A1A0B" w:rsidR="000C5F8C" w:rsidRPr="00E908F3" w:rsidRDefault="000B4641">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1：2</w:t>
            </w:r>
            <w:r>
              <w:rPr>
                <w:rFonts w:ascii="仿宋_GB2312" w:eastAsia="仿宋_GB2312" w:hAnsi="黑体" w:cs="Arial"/>
                <w:color w:val="000000"/>
                <w:sz w:val="24"/>
                <w:szCs w:val="21"/>
              </w:rPr>
              <w:t>000</w:t>
            </w:r>
            <w:r>
              <w:rPr>
                <w:rFonts w:ascii="仿宋_GB2312" w:eastAsia="仿宋_GB2312" w:hAnsi="黑体" w:cs="Arial" w:hint="eastAsia"/>
                <w:color w:val="000000"/>
                <w:sz w:val="24"/>
                <w:szCs w:val="21"/>
              </w:rPr>
              <w:t>比例尺陆上地形图测量</w:t>
            </w:r>
          </w:p>
        </w:tc>
        <w:tc>
          <w:tcPr>
            <w:tcW w:w="1701" w:type="dxa"/>
            <w:vAlign w:val="center"/>
          </w:tcPr>
          <w:p w14:paraId="25718169" w14:textId="4C4A2782" w:rsidR="000C5F8C" w:rsidRDefault="00D02E47">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18</w:t>
            </w:r>
            <w:r w:rsidR="000B4641">
              <w:rPr>
                <w:rFonts w:ascii="仿宋_GB2312" w:eastAsia="仿宋_GB2312" w:hAnsi="黑体" w:cs="Arial" w:hint="eastAsia"/>
                <w:color w:val="000000"/>
                <w:sz w:val="24"/>
                <w:szCs w:val="21"/>
              </w:rPr>
              <w:t>平方</w:t>
            </w:r>
            <w:r w:rsidR="007E79EE">
              <w:rPr>
                <w:rFonts w:ascii="仿宋_GB2312" w:eastAsia="仿宋_GB2312" w:hAnsi="黑体" w:cs="Arial" w:hint="eastAsia"/>
                <w:color w:val="000000"/>
                <w:sz w:val="24"/>
                <w:szCs w:val="21"/>
              </w:rPr>
              <w:t>公里</w:t>
            </w:r>
          </w:p>
        </w:tc>
        <w:tc>
          <w:tcPr>
            <w:tcW w:w="1701" w:type="dxa"/>
          </w:tcPr>
          <w:p w14:paraId="0E7E50F8" w14:textId="77777777" w:rsidR="000C5F8C" w:rsidRDefault="000C5F8C">
            <w:pPr>
              <w:jc w:val="center"/>
              <w:rPr>
                <w:rFonts w:ascii="仿宋_GB2312" w:eastAsia="仿宋_GB2312" w:hAnsi="黑体" w:cs="Arial"/>
                <w:color w:val="000000"/>
                <w:sz w:val="24"/>
                <w:szCs w:val="21"/>
              </w:rPr>
            </w:pPr>
          </w:p>
        </w:tc>
        <w:tc>
          <w:tcPr>
            <w:tcW w:w="1701" w:type="dxa"/>
          </w:tcPr>
          <w:p w14:paraId="1EF4F9EF" w14:textId="77777777" w:rsidR="000C5F8C" w:rsidRDefault="000C5F8C">
            <w:pPr>
              <w:jc w:val="center"/>
              <w:rPr>
                <w:rFonts w:ascii="仿宋_GB2312" w:eastAsia="仿宋_GB2312" w:hAnsi="黑体" w:cs="Arial"/>
                <w:color w:val="000000"/>
                <w:sz w:val="24"/>
                <w:szCs w:val="21"/>
              </w:rPr>
            </w:pPr>
          </w:p>
        </w:tc>
      </w:tr>
      <w:tr w:rsidR="000C5F8C" w14:paraId="05722CB3" w14:textId="77777777" w:rsidTr="00D02E47">
        <w:trPr>
          <w:trHeight w:val="1134"/>
          <w:jc w:val="center"/>
        </w:trPr>
        <w:tc>
          <w:tcPr>
            <w:tcW w:w="1701" w:type="dxa"/>
            <w:vAlign w:val="center"/>
          </w:tcPr>
          <w:p w14:paraId="24D81E78"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4E800226" w:rsidR="000C5F8C" w:rsidRDefault="00D02E47">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河道断面测量</w:t>
            </w:r>
          </w:p>
        </w:tc>
        <w:tc>
          <w:tcPr>
            <w:tcW w:w="1701" w:type="dxa"/>
            <w:vAlign w:val="center"/>
          </w:tcPr>
          <w:p w14:paraId="62CAD0C7" w14:textId="3C8C365B" w:rsidR="000C5F8C" w:rsidRDefault="00D02E47">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32</w:t>
            </w:r>
            <w:r w:rsidR="007E79EE">
              <w:rPr>
                <w:rFonts w:ascii="仿宋_GB2312" w:eastAsia="仿宋_GB2312" w:hAnsi="黑体" w:cs="Arial" w:hint="eastAsia"/>
                <w:color w:val="000000"/>
                <w:sz w:val="24"/>
                <w:szCs w:val="21"/>
              </w:rPr>
              <w:t>公里</w:t>
            </w:r>
          </w:p>
        </w:tc>
        <w:tc>
          <w:tcPr>
            <w:tcW w:w="1701" w:type="dxa"/>
          </w:tcPr>
          <w:p w14:paraId="19B83CBC" w14:textId="77777777" w:rsidR="000C5F8C" w:rsidRDefault="000C5F8C">
            <w:pPr>
              <w:jc w:val="center"/>
              <w:rPr>
                <w:rFonts w:ascii="仿宋_GB2312" w:eastAsia="仿宋_GB2312" w:hAnsi="黑体" w:cs="Arial"/>
                <w:color w:val="000000"/>
                <w:sz w:val="24"/>
                <w:szCs w:val="21"/>
              </w:rPr>
            </w:pPr>
          </w:p>
        </w:tc>
        <w:tc>
          <w:tcPr>
            <w:tcW w:w="1701" w:type="dxa"/>
          </w:tcPr>
          <w:p w14:paraId="4BFEB4FD" w14:textId="77777777" w:rsidR="000C5F8C" w:rsidRDefault="000C5F8C">
            <w:pPr>
              <w:jc w:val="center"/>
              <w:rPr>
                <w:rFonts w:ascii="仿宋_GB2312" w:eastAsia="仿宋_GB2312" w:hAnsi="黑体" w:cs="Arial"/>
                <w:color w:val="000000"/>
                <w:sz w:val="24"/>
                <w:szCs w:val="21"/>
              </w:rPr>
            </w:pPr>
          </w:p>
        </w:tc>
      </w:tr>
      <w:tr w:rsidR="00D02E47" w14:paraId="47768BF6" w14:textId="77777777" w:rsidTr="00D02E47">
        <w:trPr>
          <w:trHeight w:val="1134"/>
          <w:jc w:val="center"/>
        </w:trPr>
        <w:tc>
          <w:tcPr>
            <w:tcW w:w="1701" w:type="dxa"/>
            <w:vAlign w:val="center"/>
          </w:tcPr>
          <w:p w14:paraId="72129259" w14:textId="29E433A9" w:rsidR="00D02E47" w:rsidRDefault="00D02E47">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1701" w:type="dxa"/>
            <w:vAlign w:val="center"/>
          </w:tcPr>
          <w:p w14:paraId="4D856745" w14:textId="21171114" w:rsidR="00D02E47" w:rsidRDefault="00D02E47">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跨河桥梁剖面测量</w:t>
            </w:r>
          </w:p>
        </w:tc>
        <w:tc>
          <w:tcPr>
            <w:tcW w:w="1701" w:type="dxa"/>
            <w:vAlign w:val="center"/>
          </w:tcPr>
          <w:p w14:paraId="11D791DE" w14:textId="1886E9F3" w:rsidR="00D02E47" w:rsidRDefault="00D02E47">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r>
              <w:rPr>
                <w:rFonts w:ascii="仿宋_GB2312" w:eastAsia="仿宋_GB2312" w:hAnsi="黑体" w:cs="Arial"/>
                <w:color w:val="000000"/>
                <w:sz w:val="24"/>
                <w:szCs w:val="21"/>
              </w:rPr>
              <w:t>3</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5</w:t>
            </w:r>
            <w:r>
              <w:rPr>
                <w:rFonts w:ascii="仿宋_GB2312" w:eastAsia="仿宋_GB2312" w:hAnsi="黑体" w:cs="Arial" w:hint="eastAsia"/>
                <w:color w:val="000000"/>
                <w:sz w:val="24"/>
                <w:szCs w:val="21"/>
              </w:rPr>
              <w:t>公里</w:t>
            </w:r>
          </w:p>
        </w:tc>
        <w:tc>
          <w:tcPr>
            <w:tcW w:w="1701" w:type="dxa"/>
          </w:tcPr>
          <w:p w14:paraId="1603B649" w14:textId="77777777" w:rsidR="00D02E47" w:rsidRDefault="00D02E47">
            <w:pPr>
              <w:jc w:val="center"/>
              <w:rPr>
                <w:rFonts w:ascii="仿宋_GB2312" w:eastAsia="仿宋_GB2312" w:hAnsi="黑体" w:cs="Arial"/>
                <w:color w:val="000000"/>
                <w:sz w:val="24"/>
                <w:szCs w:val="21"/>
              </w:rPr>
            </w:pPr>
          </w:p>
        </w:tc>
        <w:tc>
          <w:tcPr>
            <w:tcW w:w="1701" w:type="dxa"/>
          </w:tcPr>
          <w:p w14:paraId="2774D0AF" w14:textId="77777777" w:rsidR="00D02E47" w:rsidRDefault="00D02E47">
            <w:pPr>
              <w:jc w:val="center"/>
              <w:rPr>
                <w:rFonts w:ascii="仿宋_GB2312" w:eastAsia="仿宋_GB2312" w:hAnsi="黑体" w:cs="Arial"/>
                <w:color w:val="000000"/>
                <w:sz w:val="24"/>
                <w:szCs w:val="21"/>
              </w:rPr>
            </w:pPr>
          </w:p>
        </w:tc>
      </w:tr>
      <w:tr w:rsidR="00E908F3" w14:paraId="145708DF" w14:textId="77777777" w:rsidTr="00D02E47">
        <w:trPr>
          <w:trHeight w:val="1134"/>
          <w:jc w:val="center"/>
        </w:trPr>
        <w:tc>
          <w:tcPr>
            <w:tcW w:w="8505" w:type="dxa"/>
            <w:gridSpan w:val="5"/>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69FC13E6"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69443F0" w14:textId="49B9B1C6" w:rsidR="000C5F8C" w:rsidRDefault="00E908F3">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工作通知单发出后</w:t>
      </w:r>
      <w:r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0E71FE1"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4"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77777777" w:rsidR="001B2349" w:rsidRDefault="001B2349">
      <w:pPr>
        <w:spacing w:line="360" w:lineRule="auto"/>
        <w:jc w:val="center"/>
        <w:rPr>
          <w:rFonts w:ascii="仿宋_GB2312" w:eastAsia="仿宋_GB2312" w:hAnsi="宋体" w:cs="Times New Roman"/>
          <w:b/>
          <w:sz w:val="32"/>
          <w:szCs w:val="32"/>
        </w:rPr>
      </w:pPr>
    </w:p>
    <w:p w14:paraId="0FD2ACF5" w14:textId="77777777" w:rsidR="001B2349" w:rsidRDefault="001B2349">
      <w:pPr>
        <w:spacing w:line="360" w:lineRule="auto"/>
        <w:jc w:val="center"/>
        <w:rPr>
          <w:rFonts w:ascii="仿宋_GB2312" w:eastAsia="仿宋_GB2312" w:hAnsi="宋体" w:cs="Times New Roman"/>
          <w:b/>
          <w:sz w:val="32"/>
          <w:szCs w:val="32"/>
        </w:rPr>
      </w:pPr>
    </w:p>
    <w:p w14:paraId="1EC8C51A" w14:textId="77777777" w:rsidR="001B2349" w:rsidRDefault="001B2349">
      <w:pPr>
        <w:spacing w:line="360" w:lineRule="auto"/>
        <w:jc w:val="center"/>
        <w:rPr>
          <w:rFonts w:ascii="仿宋_GB2312" w:eastAsia="仿宋_GB2312" w:hAnsi="宋体" w:cs="Times New Roman"/>
          <w:b/>
          <w:sz w:val="32"/>
          <w:szCs w:val="32"/>
        </w:rPr>
      </w:pPr>
    </w:p>
    <w:p w14:paraId="4AFFC4AF" w14:textId="77777777" w:rsidR="001B2349" w:rsidRDefault="001B2349">
      <w:pPr>
        <w:spacing w:line="360" w:lineRule="auto"/>
        <w:jc w:val="center"/>
        <w:rPr>
          <w:rFonts w:ascii="仿宋_GB2312" w:eastAsia="仿宋_GB2312" w:hAnsi="宋体" w:cs="Times New Roman"/>
          <w:b/>
          <w:sz w:val="32"/>
          <w:szCs w:val="32"/>
        </w:rPr>
      </w:pPr>
    </w:p>
    <w:p w14:paraId="39A80808" w14:textId="77777777" w:rsidR="001B2349" w:rsidRDefault="001B2349">
      <w:pPr>
        <w:spacing w:line="360" w:lineRule="auto"/>
        <w:jc w:val="center"/>
        <w:rPr>
          <w:rFonts w:ascii="仿宋_GB2312" w:eastAsia="仿宋_GB2312" w:hAnsi="宋体" w:cs="Times New Roman"/>
          <w:b/>
          <w:sz w:val="32"/>
          <w:szCs w:val="32"/>
        </w:rPr>
      </w:pPr>
    </w:p>
    <w:p w14:paraId="4E8084F7" w14:textId="77777777" w:rsidR="001B2349" w:rsidRDefault="001B2349">
      <w:pPr>
        <w:spacing w:line="360" w:lineRule="auto"/>
        <w:jc w:val="center"/>
        <w:rPr>
          <w:rFonts w:ascii="仿宋_GB2312" w:eastAsia="仿宋_GB2312" w:hAnsi="宋体" w:cs="Times New Roman"/>
          <w:b/>
          <w:sz w:val="32"/>
          <w:szCs w:val="32"/>
        </w:rPr>
      </w:pPr>
    </w:p>
    <w:p w14:paraId="1D9A72C5" w14:textId="77777777" w:rsidR="000B4641" w:rsidRDefault="000B4641">
      <w:pPr>
        <w:spacing w:line="360" w:lineRule="auto"/>
        <w:jc w:val="center"/>
        <w:rPr>
          <w:rFonts w:ascii="仿宋_GB2312" w:eastAsia="仿宋_GB2312" w:hAnsi="宋体" w:cs="Times New Roman"/>
          <w:b/>
          <w:sz w:val="32"/>
          <w:szCs w:val="32"/>
        </w:rPr>
      </w:pPr>
    </w:p>
    <w:p w14:paraId="425904C8" w14:textId="77777777" w:rsidR="000B4641" w:rsidRDefault="000B4641" w:rsidP="007870BA">
      <w:pPr>
        <w:spacing w:line="360" w:lineRule="auto"/>
        <w:rPr>
          <w:rFonts w:ascii="仿宋_GB2312" w:eastAsia="仿宋_GB2312" w:hAnsi="宋体" w:cs="Times New Roman"/>
          <w:b/>
          <w:sz w:val="32"/>
          <w:szCs w:val="32"/>
        </w:rPr>
      </w:pPr>
    </w:p>
    <w:p w14:paraId="3A09AAC1" w14:textId="77777777" w:rsidR="007870BA" w:rsidRDefault="007870BA">
      <w:pPr>
        <w:spacing w:line="360" w:lineRule="auto"/>
        <w:jc w:val="center"/>
        <w:rPr>
          <w:rFonts w:ascii="仿宋_GB2312" w:eastAsia="仿宋_GB2312" w:hAnsi="宋体" w:cs="Times New Roman"/>
          <w:b/>
          <w:sz w:val="32"/>
          <w:szCs w:val="32"/>
        </w:rPr>
      </w:pPr>
    </w:p>
    <w:p w14:paraId="16AC1563" w14:textId="5E8BF382"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4"/>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5"/>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6"/>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8"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7"/>
    <w:bookmarkEnd w:id="8"/>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46F77ADC"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4"/>
        <w:gridCol w:w="1701"/>
        <w:gridCol w:w="1701"/>
        <w:gridCol w:w="1814"/>
      </w:tblGrid>
      <w:tr w:rsidR="000C5F8C" w14:paraId="544180D4" w14:textId="77777777" w:rsidTr="00DD6198">
        <w:trPr>
          <w:trHeight w:val="851"/>
        </w:trPr>
        <w:tc>
          <w:tcPr>
            <w:tcW w:w="1305" w:type="dxa"/>
          </w:tcPr>
          <w:p w14:paraId="16874788" w14:textId="77777777" w:rsidR="00F76FAA" w:rsidRDefault="00F76FAA" w:rsidP="00F76FAA">
            <w:pPr>
              <w:jc w:val="center"/>
              <w:rPr>
                <w:rFonts w:ascii="仿宋_GB2312" w:eastAsia="仿宋_GB2312"/>
                <w:color w:val="000000"/>
                <w:sz w:val="24"/>
              </w:rPr>
            </w:pPr>
          </w:p>
          <w:p w14:paraId="5ECFDBE9"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序号</w:t>
            </w:r>
          </w:p>
        </w:tc>
        <w:tc>
          <w:tcPr>
            <w:tcW w:w="1984" w:type="dxa"/>
          </w:tcPr>
          <w:p w14:paraId="673459A0" w14:textId="77777777" w:rsidR="00F76FAA" w:rsidRDefault="00F76FAA" w:rsidP="00F76FAA">
            <w:pPr>
              <w:jc w:val="center"/>
              <w:rPr>
                <w:rFonts w:ascii="仿宋_GB2312" w:eastAsia="仿宋_GB2312"/>
                <w:color w:val="000000"/>
                <w:sz w:val="24"/>
              </w:rPr>
            </w:pPr>
          </w:p>
          <w:p w14:paraId="5E5F431D"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设备名称</w:t>
            </w:r>
          </w:p>
        </w:tc>
        <w:tc>
          <w:tcPr>
            <w:tcW w:w="1701" w:type="dxa"/>
          </w:tcPr>
          <w:p w14:paraId="079E9045" w14:textId="77777777" w:rsidR="00F76FAA" w:rsidRDefault="00F76FAA" w:rsidP="00F76FAA">
            <w:pPr>
              <w:jc w:val="center"/>
              <w:rPr>
                <w:rFonts w:ascii="仿宋_GB2312" w:eastAsia="仿宋_GB2312"/>
                <w:color w:val="000000"/>
                <w:sz w:val="24"/>
              </w:rPr>
            </w:pPr>
          </w:p>
          <w:p w14:paraId="69116DA6"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设备型号规格</w:t>
            </w:r>
          </w:p>
        </w:tc>
        <w:tc>
          <w:tcPr>
            <w:tcW w:w="1701" w:type="dxa"/>
          </w:tcPr>
          <w:p w14:paraId="5CA85730" w14:textId="77777777" w:rsidR="00F76FAA" w:rsidRDefault="00F76FAA" w:rsidP="00F76FAA">
            <w:pPr>
              <w:jc w:val="center"/>
              <w:rPr>
                <w:rFonts w:ascii="仿宋_GB2312" w:eastAsia="仿宋_GB2312"/>
                <w:color w:val="000000"/>
                <w:sz w:val="24"/>
              </w:rPr>
            </w:pPr>
          </w:p>
          <w:p w14:paraId="4125BD21"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设备数量</w:t>
            </w:r>
          </w:p>
        </w:tc>
        <w:tc>
          <w:tcPr>
            <w:tcW w:w="1814" w:type="dxa"/>
          </w:tcPr>
          <w:p w14:paraId="5FD57C05" w14:textId="77777777" w:rsidR="00F76FAA" w:rsidRDefault="00F76FAA" w:rsidP="00F76FAA">
            <w:pPr>
              <w:jc w:val="center"/>
              <w:rPr>
                <w:rFonts w:ascii="仿宋_GB2312" w:eastAsia="仿宋_GB2312"/>
                <w:color w:val="000000"/>
                <w:sz w:val="24"/>
              </w:rPr>
            </w:pPr>
          </w:p>
          <w:p w14:paraId="1C03AE46" w14:textId="74E1B5B6" w:rsidR="000C5F8C" w:rsidRDefault="00BD2DD2" w:rsidP="00F76FAA">
            <w:pPr>
              <w:jc w:val="center"/>
              <w:rPr>
                <w:rFonts w:ascii="仿宋_GB2312" w:eastAsia="仿宋_GB2312"/>
                <w:color w:val="000000"/>
                <w:sz w:val="24"/>
              </w:rPr>
            </w:pPr>
            <w:r>
              <w:rPr>
                <w:rFonts w:ascii="仿宋_GB2312" w:eastAsia="仿宋_GB2312" w:hint="eastAsia"/>
                <w:color w:val="000000"/>
                <w:sz w:val="24"/>
              </w:rPr>
              <w:t>检定情况</w:t>
            </w:r>
          </w:p>
        </w:tc>
      </w:tr>
      <w:tr w:rsidR="000C5F8C" w14:paraId="3DB29A8C" w14:textId="77777777" w:rsidTr="00DD6198">
        <w:trPr>
          <w:trHeight w:val="851"/>
        </w:trPr>
        <w:tc>
          <w:tcPr>
            <w:tcW w:w="1305" w:type="dxa"/>
          </w:tcPr>
          <w:p w14:paraId="6FF83734" w14:textId="77777777" w:rsidR="000C5F8C" w:rsidRDefault="000C5F8C">
            <w:pPr>
              <w:rPr>
                <w:rFonts w:ascii="仿宋_GB2312" w:eastAsia="仿宋_GB2312"/>
                <w:color w:val="000000"/>
                <w:sz w:val="24"/>
              </w:rPr>
            </w:pPr>
          </w:p>
        </w:tc>
        <w:tc>
          <w:tcPr>
            <w:tcW w:w="1984" w:type="dxa"/>
          </w:tcPr>
          <w:p w14:paraId="206ABF34" w14:textId="77777777" w:rsidR="000C5F8C" w:rsidRDefault="000C5F8C">
            <w:pPr>
              <w:rPr>
                <w:rFonts w:ascii="仿宋_GB2312" w:eastAsia="仿宋_GB2312"/>
                <w:color w:val="000000"/>
                <w:sz w:val="24"/>
              </w:rPr>
            </w:pPr>
          </w:p>
        </w:tc>
        <w:tc>
          <w:tcPr>
            <w:tcW w:w="1701" w:type="dxa"/>
          </w:tcPr>
          <w:p w14:paraId="3A35E45D" w14:textId="77777777" w:rsidR="000C5F8C" w:rsidRDefault="000C5F8C">
            <w:pPr>
              <w:rPr>
                <w:rFonts w:ascii="仿宋_GB2312" w:eastAsia="仿宋_GB2312"/>
                <w:color w:val="000000"/>
                <w:sz w:val="24"/>
              </w:rPr>
            </w:pPr>
          </w:p>
        </w:tc>
        <w:tc>
          <w:tcPr>
            <w:tcW w:w="1701" w:type="dxa"/>
          </w:tcPr>
          <w:p w14:paraId="40869FA6" w14:textId="77777777" w:rsidR="000C5F8C" w:rsidRDefault="000C5F8C">
            <w:pPr>
              <w:rPr>
                <w:rFonts w:ascii="仿宋_GB2312" w:eastAsia="仿宋_GB2312"/>
                <w:color w:val="000000"/>
                <w:sz w:val="24"/>
              </w:rPr>
            </w:pPr>
          </w:p>
        </w:tc>
        <w:tc>
          <w:tcPr>
            <w:tcW w:w="1814" w:type="dxa"/>
          </w:tcPr>
          <w:p w14:paraId="07A7714F" w14:textId="77777777" w:rsidR="000C5F8C" w:rsidRDefault="000C5F8C">
            <w:pPr>
              <w:rPr>
                <w:rFonts w:ascii="仿宋_GB2312" w:eastAsia="仿宋_GB2312"/>
                <w:color w:val="000000"/>
                <w:sz w:val="24"/>
              </w:rPr>
            </w:pPr>
          </w:p>
        </w:tc>
      </w:tr>
      <w:tr w:rsidR="000C5F8C" w14:paraId="561F2297" w14:textId="77777777" w:rsidTr="00DD6198">
        <w:trPr>
          <w:trHeight w:val="851"/>
        </w:trPr>
        <w:tc>
          <w:tcPr>
            <w:tcW w:w="1305" w:type="dxa"/>
          </w:tcPr>
          <w:p w14:paraId="07DFC534" w14:textId="77777777" w:rsidR="000C5F8C" w:rsidRDefault="000C5F8C">
            <w:pPr>
              <w:rPr>
                <w:rFonts w:ascii="仿宋_GB2312" w:eastAsia="仿宋_GB2312"/>
                <w:color w:val="000000"/>
                <w:sz w:val="24"/>
              </w:rPr>
            </w:pPr>
          </w:p>
        </w:tc>
        <w:tc>
          <w:tcPr>
            <w:tcW w:w="1984" w:type="dxa"/>
          </w:tcPr>
          <w:p w14:paraId="2E9D1549" w14:textId="77777777" w:rsidR="000C5F8C" w:rsidRDefault="000C5F8C">
            <w:pPr>
              <w:rPr>
                <w:rFonts w:ascii="仿宋_GB2312" w:eastAsia="仿宋_GB2312"/>
                <w:color w:val="000000"/>
                <w:sz w:val="24"/>
              </w:rPr>
            </w:pPr>
          </w:p>
        </w:tc>
        <w:tc>
          <w:tcPr>
            <w:tcW w:w="1701" w:type="dxa"/>
          </w:tcPr>
          <w:p w14:paraId="5B46709A" w14:textId="77777777" w:rsidR="000C5F8C" w:rsidRDefault="000C5F8C">
            <w:pPr>
              <w:rPr>
                <w:rFonts w:ascii="仿宋_GB2312" w:eastAsia="仿宋_GB2312"/>
                <w:color w:val="000000"/>
                <w:sz w:val="24"/>
              </w:rPr>
            </w:pPr>
          </w:p>
        </w:tc>
        <w:tc>
          <w:tcPr>
            <w:tcW w:w="1701" w:type="dxa"/>
          </w:tcPr>
          <w:p w14:paraId="385AB10B" w14:textId="77777777" w:rsidR="000C5F8C" w:rsidRDefault="000C5F8C">
            <w:pPr>
              <w:rPr>
                <w:rFonts w:ascii="仿宋_GB2312" w:eastAsia="仿宋_GB2312"/>
                <w:color w:val="000000"/>
                <w:sz w:val="24"/>
              </w:rPr>
            </w:pPr>
          </w:p>
        </w:tc>
        <w:tc>
          <w:tcPr>
            <w:tcW w:w="1814" w:type="dxa"/>
          </w:tcPr>
          <w:p w14:paraId="0A46B875" w14:textId="77777777" w:rsidR="000C5F8C" w:rsidRDefault="000C5F8C">
            <w:pPr>
              <w:rPr>
                <w:rFonts w:ascii="仿宋_GB2312" w:eastAsia="仿宋_GB2312"/>
                <w:color w:val="000000"/>
                <w:sz w:val="24"/>
              </w:rPr>
            </w:pPr>
          </w:p>
        </w:tc>
      </w:tr>
      <w:tr w:rsidR="000C5F8C" w14:paraId="7B4D49E0" w14:textId="77777777" w:rsidTr="00DD6198">
        <w:trPr>
          <w:trHeight w:val="851"/>
        </w:trPr>
        <w:tc>
          <w:tcPr>
            <w:tcW w:w="1305" w:type="dxa"/>
          </w:tcPr>
          <w:p w14:paraId="037EDCA4" w14:textId="77777777" w:rsidR="000C5F8C" w:rsidRDefault="000C5F8C">
            <w:pPr>
              <w:rPr>
                <w:rFonts w:ascii="仿宋_GB2312" w:eastAsia="仿宋_GB2312"/>
                <w:color w:val="000000"/>
                <w:sz w:val="24"/>
              </w:rPr>
            </w:pPr>
          </w:p>
        </w:tc>
        <w:tc>
          <w:tcPr>
            <w:tcW w:w="1984" w:type="dxa"/>
          </w:tcPr>
          <w:p w14:paraId="34E334A1" w14:textId="77777777" w:rsidR="000C5F8C" w:rsidRDefault="000C5F8C">
            <w:pPr>
              <w:rPr>
                <w:rFonts w:ascii="仿宋_GB2312" w:eastAsia="仿宋_GB2312"/>
                <w:color w:val="000000"/>
                <w:sz w:val="24"/>
              </w:rPr>
            </w:pPr>
          </w:p>
        </w:tc>
        <w:tc>
          <w:tcPr>
            <w:tcW w:w="1701" w:type="dxa"/>
          </w:tcPr>
          <w:p w14:paraId="0B66CF0C" w14:textId="77777777" w:rsidR="000C5F8C" w:rsidRDefault="000C5F8C">
            <w:pPr>
              <w:rPr>
                <w:rFonts w:ascii="仿宋_GB2312" w:eastAsia="仿宋_GB2312"/>
                <w:color w:val="000000"/>
                <w:sz w:val="24"/>
              </w:rPr>
            </w:pPr>
          </w:p>
        </w:tc>
        <w:tc>
          <w:tcPr>
            <w:tcW w:w="1701" w:type="dxa"/>
          </w:tcPr>
          <w:p w14:paraId="0221A893" w14:textId="77777777" w:rsidR="000C5F8C" w:rsidRDefault="000C5F8C">
            <w:pPr>
              <w:rPr>
                <w:rFonts w:ascii="仿宋_GB2312" w:eastAsia="仿宋_GB2312"/>
                <w:color w:val="000000"/>
                <w:sz w:val="24"/>
              </w:rPr>
            </w:pPr>
          </w:p>
        </w:tc>
        <w:tc>
          <w:tcPr>
            <w:tcW w:w="1814" w:type="dxa"/>
          </w:tcPr>
          <w:p w14:paraId="604CBF21" w14:textId="77777777" w:rsidR="000C5F8C" w:rsidRDefault="000C5F8C">
            <w:pPr>
              <w:rPr>
                <w:rFonts w:ascii="仿宋_GB2312" w:eastAsia="仿宋_GB2312"/>
                <w:color w:val="000000"/>
                <w:sz w:val="24"/>
              </w:rPr>
            </w:pPr>
          </w:p>
        </w:tc>
      </w:tr>
      <w:tr w:rsidR="000C5F8C" w14:paraId="20B69D99" w14:textId="77777777" w:rsidTr="00DD6198">
        <w:trPr>
          <w:trHeight w:val="851"/>
        </w:trPr>
        <w:tc>
          <w:tcPr>
            <w:tcW w:w="1305" w:type="dxa"/>
          </w:tcPr>
          <w:p w14:paraId="5F181501" w14:textId="77777777" w:rsidR="000C5F8C" w:rsidRDefault="000C5F8C">
            <w:pPr>
              <w:rPr>
                <w:rFonts w:ascii="仿宋_GB2312" w:eastAsia="仿宋_GB2312"/>
                <w:color w:val="000000"/>
                <w:sz w:val="24"/>
              </w:rPr>
            </w:pPr>
          </w:p>
        </w:tc>
        <w:tc>
          <w:tcPr>
            <w:tcW w:w="1984" w:type="dxa"/>
          </w:tcPr>
          <w:p w14:paraId="39EAA04E" w14:textId="77777777" w:rsidR="000C5F8C" w:rsidRDefault="000C5F8C">
            <w:pPr>
              <w:rPr>
                <w:rFonts w:ascii="仿宋_GB2312" w:eastAsia="仿宋_GB2312"/>
                <w:color w:val="000000"/>
                <w:sz w:val="24"/>
              </w:rPr>
            </w:pPr>
          </w:p>
        </w:tc>
        <w:tc>
          <w:tcPr>
            <w:tcW w:w="1701" w:type="dxa"/>
          </w:tcPr>
          <w:p w14:paraId="79149B1C" w14:textId="77777777" w:rsidR="000C5F8C" w:rsidRDefault="000C5F8C">
            <w:pPr>
              <w:rPr>
                <w:rFonts w:ascii="仿宋_GB2312" w:eastAsia="仿宋_GB2312"/>
                <w:color w:val="000000"/>
                <w:sz w:val="24"/>
              </w:rPr>
            </w:pPr>
          </w:p>
        </w:tc>
        <w:tc>
          <w:tcPr>
            <w:tcW w:w="1701" w:type="dxa"/>
          </w:tcPr>
          <w:p w14:paraId="268F8C04" w14:textId="77777777" w:rsidR="000C5F8C" w:rsidRDefault="000C5F8C">
            <w:pPr>
              <w:rPr>
                <w:rFonts w:ascii="仿宋_GB2312" w:eastAsia="仿宋_GB2312"/>
                <w:color w:val="000000"/>
                <w:sz w:val="24"/>
              </w:rPr>
            </w:pPr>
          </w:p>
        </w:tc>
        <w:tc>
          <w:tcPr>
            <w:tcW w:w="1814" w:type="dxa"/>
          </w:tcPr>
          <w:p w14:paraId="6BFB3F41" w14:textId="77777777" w:rsidR="000C5F8C" w:rsidRDefault="000C5F8C">
            <w:pPr>
              <w:rPr>
                <w:rFonts w:ascii="仿宋_GB2312" w:eastAsia="仿宋_GB2312"/>
                <w:color w:val="000000"/>
                <w:sz w:val="24"/>
              </w:rPr>
            </w:pPr>
          </w:p>
        </w:tc>
      </w:tr>
    </w:tbl>
    <w:p w14:paraId="18C8A929" w14:textId="023D7C8C" w:rsidR="000C5F8C" w:rsidRDefault="007E79EE" w:rsidP="007518F3">
      <w:pPr>
        <w:ind w:firstLineChars="100" w:firstLine="240"/>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0E6E2855" w14:textId="20669844" w:rsidR="000C5F8C" w:rsidRDefault="00F2523A">
      <w:pPr>
        <w:rPr>
          <w:rFonts w:ascii="仿宋_GB2312" w:eastAsia="仿宋_GB2312"/>
          <w:color w:val="000000"/>
        </w:rPr>
      </w:pPr>
      <w:r>
        <w:rPr>
          <w:noProof/>
        </w:rPr>
        <w:drawing>
          <wp:inline distT="0" distB="0" distL="0" distR="0" wp14:anchorId="1AEC313C" wp14:editId="100CB48D">
            <wp:extent cx="5724525" cy="620014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4525" cy="6200140"/>
                    </a:xfrm>
                    <a:prstGeom prst="rect">
                      <a:avLst/>
                    </a:prstGeom>
                  </pic:spPr>
                </pic:pic>
              </a:graphicData>
            </a:graphic>
          </wp:inline>
        </w:drawing>
      </w:r>
    </w:p>
    <w:p w14:paraId="330E0FBC" w14:textId="77777777" w:rsidR="00F76FAA" w:rsidRDefault="00F76FAA" w:rsidP="00F76FAA">
      <w:pPr>
        <w:spacing w:line="360" w:lineRule="auto"/>
        <w:jc w:val="center"/>
        <w:rPr>
          <w:rFonts w:ascii="仿宋_GB2312" w:eastAsia="仿宋_GB2312" w:hAnsi="宋体" w:cs="Times New Roman"/>
          <w:b/>
          <w:sz w:val="32"/>
          <w:szCs w:val="32"/>
        </w:rPr>
      </w:pPr>
    </w:p>
    <w:p w14:paraId="3D7E6462" w14:textId="77777777" w:rsidR="00F76FAA" w:rsidRDefault="00F76FAA" w:rsidP="00F76FAA">
      <w:pPr>
        <w:spacing w:line="360" w:lineRule="auto"/>
        <w:jc w:val="center"/>
        <w:rPr>
          <w:rFonts w:ascii="仿宋_GB2312" w:eastAsia="仿宋_GB2312" w:hAnsi="宋体" w:cs="Times New Roman"/>
          <w:b/>
          <w:sz w:val="32"/>
          <w:szCs w:val="32"/>
        </w:rPr>
      </w:pPr>
    </w:p>
    <w:p w14:paraId="34DDC936" w14:textId="77777777" w:rsidR="00F76FAA" w:rsidRDefault="00F76FAA" w:rsidP="00F76FAA">
      <w:pPr>
        <w:spacing w:line="360" w:lineRule="auto"/>
        <w:jc w:val="center"/>
        <w:rPr>
          <w:rFonts w:ascii="仿宋_GB2312" w:eastAsia="仿宋_GB2312" w:hAnsi="宋体" w:cs="Times New Roman"/>
          <w:b/>
          <w:sz w:val="32"/>
          <w:szCs w:val="32"/>
        </w:rPr>
      </w:pPr>
    </w:p>
    <w:p w14:paraId="4E70D570" w14:textId="77777777" w:rsidR="00F76FAA" w:rsidRDefault="00F76FAA" w:rsidP="002A27A0">
      <w:pPr>
        <w:spacing w:line="360" w:lineRule="auto"/>
        <w:rPr>
          <w:rFonts w:ascii="仿宋_GB2312" w:eastAsia="仿宋_GB2312" w:hAnsi="宋体" w:cs="Times New Roman"/>
          <w:b/>
          <w:sz w:val="32"/>
          <w:szCs w:val="32"/>
        </w:rPr>
      </w:pPr>
    </w:p>
    <w:p w14:paraId="332A9118" w14:textId="6E573C6B" w:rsidR="0076698F" w:rsidRDefault="00D94350"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锦江干流旅游通航专项规划</w:t>
      </w:r>
      <w:r w:rsidR="0076698F" w:rsidRPr="0076698F">
        <w:rPr>
          <w:rFonts w:ascii="仿宋_GB2312" w:eastAsia="仿宋_GB2312" w:hAnsi="宋体" w:cs="Times New Roman" w:hint="eastAsia"/>
          <w:b/>
          <w:sz w:val="32"/>
          <w:szCs w:val="32"/>
        </w:rPr>
        <w:t>测量劳务</w:t>
      </w:r>
    </w:p>
    <w:p w14:paraId="59B90313" w14:textId="0B9A2282" w:rsidR="000C5F8C"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技术要求</w:t>
      </w:r>
    </w:p>
    <w:p w14:paraId="28E3B603" w14:textId="79BB9CAC" w:rsidR="00D94350" w:rsidRDefault="00D94350" w:rsidP="00D94350">
      <w:pPr>
        <w:pStyle w:val="1"/>
        <w:spacing w:before="0" w:after="0" w:line="360" w:lineRule="auto"/>
        <w:rPr>
          <w:rFonts w:ascii="黑体" w:hAnsi="黑体"/>
          <w:sz w:val="32"/>
          <w:szCs w:val="32"/>
        </w:rPr>
      </w:pPr>
      <w:r>
        <w:rPr>
          <w:rFonts w:ascii="黑体" w:hAnsi="黑体" w:hint="eastAsia"/>
          <w:sz w:val="32"/>
          <w:szCs w:val="32"/>
        </w:rPr>
        <w:t>概述</w:t>
      </w:r>
    </w:p>
    <w:p w14:paraId="42CA62B0" w14:textId="77777777" w:rsidR="00D94350" w:rsidRDefault="00D94350" w:rsidP="00D94350">
      <w:pPr>
        <w:pStyle w:val="2"/>
        <w:spacing w:before="0" w:after="0" w:line="360" w:lineRule="auto"/>
        <w:rPr>
          <w:rFonts w:ascii="黑体" w:hAnsi="黑体"/>
          <w:sz w:val="28"/>
          <w:szCs w:val="28"/>
        </w:rPr>
      </w:pPr>
      <w:bookmarkStart w:id="9" w:name="_Toc76394633"/>
      <w:bookmarkStart w:id="10" w:name="_Toc109895080"/>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9"/>
      <w:bookmarkEnd w:id="10"/>
    </w:p>
    <w:p w14:paraId="6938CC5B" w14:textId="77777777" w:rsidR="00D94350" w:rsidRPr="00A06725" w:rsidRDefault="00D94350" w:rsidP="00D94350">
      <w:pPr>
        <w:ind w:firstLineChars="200" w:firstLine="560"/>
        <w:rPr>
          <w:rFonts w:ascii="宋体" w:hAnsi="宋体"/>
          <w:sz w:val="18"/>
          <w:szCs w:val="18"/>
        </w:rPr>
      </w:pPr>
      <w:r w:rsidRPr="00131E2C">
        <w:rPr>
          <w:rFonts w:ascii="宋体" w:hAnsi="宋体" w:hint="eastAsia"/>
          <w:sz w:val="28"/>
          <w:szCs w:val="28"/>
        </w:rPr>
        <w:t>锦江干流河段全长约</w:t>
      </w:r>
      <w:r w:rsidRPr="00131E2C">
        <w:rPr>
          <w:rFonts w:ascii="宋体" w:hAnsi="宋体" w:hint="eastAsia"/>
          <w:sz w:val="28"/>
          <w:szCs w:val="28"/>
        </w:rPr>
        <w:t>83km</w:t>
      </w:r>
      <w:r w:rsidRPr="00131E2C">
        <w:rPr>
          <w:rFonts w:ascii="宋体" w:hAnsi="宋体" w:hint="eastAsia"/>
          <w:sz w:val="28"/>
          <w:szCs w:val="28"/>
        </w:rPr>
        <w:t>，其中锦江（府河）</w:t>
      </w:r>
      <w:proofErr w:type="gramStart"/>
      <w:r w:rsidRPr="00131E2C">
        <w:rPr>
          <w:rFonts w:ascii="宋体" w:hAnsi="宋体" w:hint="eastAsia"/>
          <w:sz w:val="28"/>
          <w:szCs w:val="28"/>
        </w:rPr>
        <w:t>五丁桥至</w:t>
      </w:r>
      <w:proofErr w:type="gramEnd"/>
      <w:r w:rsidRPr="00131E2C">
        <w:rPr>
          <w:rFonts w:ascii="宋体" w:hAnsi="宋体" w:hint="eastAsia"/>
          <w:sz w:val="28"/>
          <w:szCs w:val="28"/>
        </w:rPr>
        <w:t>九眼桥河段（</w:t>
      </w:r>
      <w:r w:rsidRPr="00131E2C">
        <w:rPr>
          <w:rFonts w:ascii="宋体" w:hAnsi="宋体" w:hint="eastAsia"/>
          <w:sz w:val="28"/>
          <w:szCs w:val="28"/>
        </w:rPr>
        <w:t>7km</w:t>
      </w:r>
      <w:r w:rsidRPr="00131E2C">
        <w:rPr>
          <w:rFonts w:ascii="宋体" w:hAnsi="宋体" w:hint="eastAsia"/>
          <w:sz w:val="28"/>
          <w:szCs w:val="28"/>
        </w:rPr>
        <w:t>），锦江南河百花潭至九眼桥河段（</w:t>
      </w:r>
      <w:r w:rsidRPr="00131E2C">
        <w:rPr>
          <w:rFonts w:ascii="宋体" w:hAnsi="宋体" w:hint="eastAsia"/>
          <w:sz w:val="28"/>
          <w:szCs w:val="28"/>
        </w:rPr>
        <w:t>5km</w:t>
      </w:r>
      <w:r w:rsidRPr="00131E2C">
        <w:rPr>
          <w:rFonts w:ascii="宋体" w:hAnsi="宋体" w:hint="eastAsia"/>
          <w:sz w:val="28"/>
          <w:szCs w:val="28"/>
        </w:rPr>
        <w:t>），锦江九眼桥至彭山江口河段（</w:t>
      </w:r>
      <w:r w:rsidRPr="00131E2C">
        <w:rPr>
          <w:rFonts w:ascii="宋体" w:hAnsi="宋体" w:hint="eastAsia"/>
          <w:sz w:val="28"/>
          <w:szCs w:val="28"/>
        </w:rPr>
        <w:t>71km</w:t>
      </w:r>
      <w:r w:rsidRPr="00131E2C">
        <w:rPr>
          <w:rFonts w:ascii="宋体" w:hAnsi="宋体" w:hint="eastAsia"/>
          <w:sz w:val="28"/>
          <w:szCs w:val="28"/>
        </w:rPr>
        <w:t>）。根据《成都市锦江水生态治理和锦江公园建设指挥部第二十三次会议纪要》要求，编制锦江干流旅游通航专项规划，为统筹航道、闸坝、堤防、桥梁、码头建设等提供规划支撑和落地保障。规划内容包括航线策划、闸坝选址及布置、航道整治、跨临河建筑物改造、码头选址及布置、水库淹没、景观布局、绿色与智慧航运、旅游及服务配套布局、运营策划等。</w:t>
      </w:r>
      <w:r w:rsidRPr="00131E2C">
        <w:rPr>
          <w:rFonts w:ascii="宋体" w:hAnsi="宋体" w:hint="eastAsia"/>
          <w:sz w:val="28"/>
          <w:szCs w:val="28"/>
        </w:rPr>
        <w:t xml:space="preserve"> </w:t>
      </w:r>
      <w:r w:rsidRPr="00131E2C">
        <w:rPr>
          <w:rFonts w:ascii="宋体" w:hAnsi="宋体" w:hint="eastAsia"/>
          <w:sz w:val="28"/>
          <w:szCs w:val="28"/>
        </w:rPr>
        <w:t>测区内地物分布较多，地貌复杂情况在</w:t>
      </w:r>
      <w:r w:rsidRPr="00131E2C">
        <w:rPr>
          <w:rFonts w:ascii="宋体" w:hAnsi="宋体" w:hint="eastAsia"/>
          <w:sz w:val="28"/>
          <w:szCs w:val="28"/>
        </w:rPr>
        <w:t>25%</w:t>
      </w:r>
      <w:r w:rsidRPr="00131E2C">
        <w:rPr>
          <w:rFonts w:ascii="宋体" w:hAnsi="宋体" w:hint="eastAsia"/>
          <w:sz w:val="28"/>
          <w:szCs w:val="28"/>
        </w:rPr>
        <w:t>以内，房屋较多，且不正规的居民区或城镇区面积在</w:t>
      </w:r>
      <w:r w:rsidRPr="00131E2C">
        <w:rPr>
          <w:rFonts w:ascii="宋体" w:hAnsi="宋体" w:hint="eastAsia"/>
          <w:sz w:val="28"/>
          <w:szCs w:val="28"/>
        </w:rPr>
        <w:t>12%</w:t>
      </w:r>
      <w:r w:rsidRPr="00131E2C">
        <w:rPr>
          <w:rFonts w:ascii="宋体" w:hAnsi="宋体" w:hint="eastAsia"/>
          <w:sz w:val="28"/>
          <w:szCs w:val="28"/>
        </w:rPr>
        <w:t>以内。</w:t>
      </w:r>
    </w:p>
    <w:p w14:paraId="4304B7C5" w14:textId="77777777" w:rsidR="00D94350" w:rsidRDefault="00D94350" w:rsidP="00D94350">
      <w:pPr>
        <w:pStyle w:val="2"/>
        <w:spacing w:before="0" w:after="0" w:line="360" w:lineRule="auto"/>
        <w:rPr>
          <w:rFonts w:ascii="黑体" w:hAnsi="黑体"/>
          <w:sz w:val="28"/>
          <w:szCs w:val="28"/>
        </w:rPr>
      </w:pPr>
      <w:bookmarkStart w:id="11" w:name="_Toc76394634"/>
      <w:bookmarkStart w:id="12" w:name="_Toc109895081"/>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11"/>
      <w:bookmarkEnd w:id="12"/>
    </w:p>
    <w:p w14:paraId="270ACBF2" w14:textId="77777777" w:rsidR="00D94350" w:rsidRPr="004C7A0C" w:rsidRDefault="00D94350" w:rsidP="00D9435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C7A0C">
        <w:rPr>
          <w:rFonts w:ascii="宋体" w:hAnsi="宋体" w:hint="eastAsia"/>
          <w:sz w:val="28"/>
          <w:szCs w:val="28"/>
        </w:rPr>
        <w:t>1</w:t>
      </w:r>
      <w:r w:rsidRPr="004C7A0C">
        <w:rPr>
          <w:rFonts w:ascii="宋体" w:hAnsi="宋体" w:hint="eastAsia"/>
          <w:sz w:val="28"/>
          <w:szCs w:val="28"/>
        </w:rPr>
        <w:t>：</w:t>
      </w:r>
      <w:r w:rsidRPr="004C7A0C">
        <w:rPr>
          <w:rFonts w:ascii="宋体" w:hAnsi="宋体" w:hint="eastAsia"/>
          <w:sz w:val="28"/>
          <w:szCs w:val="28"/>
        </w:rPr>
        <w:t>2000</w:t>
      </w:r>
      <w:r w:rsidRPr="004C7A0C">
        <w:rPr>
          <w:rFonts w:ascii="宋体" w:hAnsi="宋体" w:hint="eastAsia"/>
          <w:sz w:val="28"/>
          <w:szCs w:val="28"/>
        </w:rPr>
        <w:t>比例尺陆上地形图测量</w:t>
      </w:r>
    </w:p>
    <w:p w14:paraId="643ED269" w14:textId="77777777" w:rsidR="00D94350" w:rsidRPr="00131E2C" w:rsidRDefault="00D94350" w:rsidP="00D9435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131E2C">
        <w:rPr>
          <w:rFonts w:ascii="宋体" w:hAnsi="宋体" w:hint="eastAsia"/>
          <w:sz w:val="28"/>
          <w:szCs w:val="28"/>
        </w:rPr>
        <w:t>河道断面测量劳务</w:t>
      </w:r>
    </w:p>
    <w:p w14:paraId="591AFBA2" w14:textId="77777777" w:rsidR="00D94350" w:rsidRDefault="00D94350" w:rsidP="00D9435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131E2C">
        <w:rPr>
          <w:rFonts w:ascii="宋体" w:hAnsi="宋体" w:hint="eastAsia"/>
          <w:sz w:val="28"/>
          <w:szCs w:val="28"/>
        </w:rPr>
        <w:t>跨河桥梁剖面测量劳务</w:t>
      </w:r>
    </w:p>
    <w:p w14:paraId="7B34487F" w14:textId="77777777" w:rsidR="00D94350" w:rsidRDefault="00D94350" w:rsidP="00D94350">
      <w:pPr>
        <w:pStyle w:val="1"/>
        <w:spacing w:before="0" w:after="0" w:line="360" w:lineRule="auto"/>
        <w:rPr>
          <w:rFonts w:ascii="黑体" w:hAnsi="黑体"/>
          <w:sz w:val="32"/>
          <w:szCs w:val="32"/>
        </w:rPr>
      </w:pPr>
      <w:bookmarkStart w:id="13" w:name="_Toc76394635"/>
      <w:bookmarkStart w:id="14" w:name="_Toc109895082"/>
      <w:r>
        <w:rPr>
          <w:rFonts w:ascii="黑体" w:hAnsi="黑体"/>
          <w:sz w:val="32"/>
          <w:szCs w:val="32"/>
        </w:rPr>
        <w:t>2</w:t>
      </w:r>
      <w:r>
        <w:rPr>
          <w:rFonts w:ascii="黑体" w:hAnsi="黑体" w:hint="eastAsia"/>
          <w:sz w:val="32"/>
          <w:szCs w:val="32"/>
        </w:rPr>
        <w:t>引用文件</w:t>
      </w:r>
      <w:bookmarkEnd w:id="13"/>
      <w:bookmarkEnd w:id="14"/>
    </w:p>
    <w:p w14:paraId="1FCE1764" w14:textId="77777777" w:rsidR="00D94350" w:rsidRPr="00835356"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4064167E" w14:textId="77777777" w:rsidR="00D94350" w:rsidRDefault="00D94350" w:rsidP="00D94350">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5ABFBE55" w14:textId="77777777" w:rsidR="00D94350" w:rsidRPr="00834CC8"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08F5A590" w14:textId="77777777" w:rsidR="00D94350"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sidRPr="00834CC8">
        <w:rPr>
          <w:rFonts w:ascii="宋体" w:hAnsi="宋体"/>
          <w:sz w:val="28"/>
          <w:szCs w:val="28"/>
        </w:rPr>
        <w:t>2</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52DD4141" w14:textId="77777777" w:rsidR="00D94350" w:rsidRPr="00834CC8" w:rsidRDefault="00D94350" w:rsidP="00D94350">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C7A0C">
        <w:rPr>
          <w:rFonts w:ascii="宋体" w:hAnsi="宋体" w:hint="eastAsia"/>
          <w:sz w:val="28"/>
          <w:szCs w:val="28"/>
        </w:rPr>
        <w:t>水运工程水文观测规范</w:t>
      </w:r>
      <w:r>
        <w:rPr>
          <w:rFonts w:ascii="宋体" w:hAnsi="宋体" w:hint="eastAsia"/>
          <w:sz w:val="28"/>
          <w:szCs w:val="28"/>
        </w:rPr>
        <w:t>》（</w:t>
      </w:r>
      <w:r w:rsidRPr="004C7A0C">
        <w:rPr>
          <w:rFonts w:ascii="宋体" w:hAnsi="宋体"/>
          <w:sz w:val="28"/>
          <w:szCs w:val="28"/>
        </w:rPr>
        <w:t>JTS 132--2015</w:t>
      </w:r>
      <w:r>
        <w:rPr>
          <w:rFonts w:ascii="宋体" w:hAnsi="宋体" w:hint="eastAsia"/>
          <w:sz w:val="28"/>
          <w:szCs w:val="28"/>
        </w:rPr>
        <w:t>）</w:t>
      </w:r>
    </w:p>
    <w:p w14:paraId="0D1D4072" w14:textId="77777777" w:rsidR="00D94350" w:rsidRPr="00834CC8"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363E031F" w14:textId="77777777" w:rsidR="00D94350" w:rsidRPr="00834CC8"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040A8E76" w14:textId="77777777" w:rsidR="00D94350" w:rsidRPr="00834CC8" w:rsidRDefault="00D94350" w:rsidP="00D94350">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2408024F" w14:textId="77777777" w:rsidR="00D94350" w:rsidRDefault="00D94350" w:rsidP="00D94350">
      <w:pPr>
        <w:pStyle w:val="1"/>
        <w:spacing w:before="0" w:after="0" w:line="360" w:lineRule="auto"/>
        <w:rPr>
          <w:rFonts w:ascii="黑体" w:hAnsi="黑体"/>
          <w:sz w:val="32"/>
          <w:szCs w:val="32"/>
        </w:rPr>
      </w:pPr>
      <w:bookmarkStart w:id="15" w:name="_Toc76394636"/>
      <w:bookmarkStart w:id="16" w:name="_Toc109895083"/>
      <w:r>
        <w:rPr>
          <w:rFonts w:ascii="黑体" w:hAnsi="黑体"/>
          <w:sz w:val="32"/>
          <w:szCs w:val="32"/>
        </w:rPr>
        <w:t>3</w:t>
      </w:r>
      <w:r>
        <w:rPr>
          <w:rFonts w:ascii="黑体" w:hAnsi="黑体" w:hint="eastAsia"/>
          <w:sz w:val="32"/>
          <w:szCs w:val="32"/>
        </w:rPr>
        <w:t>成果主要技术指标</w:t>
      </w:r>
      <w:bookmarkEnd w:id="15"/>
      <w:bookmarkEnd w:id="16"/>
    </w:p>
    <w:p w14:paraId="624D6870" w14:textId="77777777" w:rsidR="00D94350" w:rsidRDefault="00D94350" w:rsidP="00D94350">
      <w:pPr>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国家高程基准。地形图测量比例尺为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w:t>
      </w:r>
      <w:r w:rsidRPr="00131E2C">
        <w:rPr>
          <w:rFonts w:ascii="宋体" w:hAnsi="宋体" w:hint="eastAsia"/>
          <w:sz w:val="28"/>
          <w:szCs w:val="28"/>
        </w:rPr>
        <w:t>河道断面</w:t>
      </w:r>
      <w:r>
        <w:rPr>
          <w:rFonts w:ascii="宋体" w:hAnsi="宋体" w:hint="eastAsia"/>
          <w:sz w:val="28"/>
          <w:szCs w:val="28"/>
        </w:rPr>
        <w:t>及</w:t>
      </w:r>
      <w:r w:rsidRPr="00131E2C">
        <w:rPr>
          <w:rFonts w:ascii="宋体" w:hAnsi="宋体" w:hint="eastAsia"/>
          <w:sz w:val="28"/>
          <w:szCs w:val="28"/>
        </w:rPr>
        <w:t>跨河桥梁剖面</w:t>
      </w:r>
      <w:r>
        <w:rPr>
          <w:rFonts w:ascii="宋体" w:hAnsi="宋体" w:hint="eastAsia"/>
          <w:sz w:val="28"/>
          <w:szCs w:val="28"/>
        </w:rPr>
        <w:t>测量比例尺为</w:t>
      </w:r>
      <w:r>
        <w:rPr>
          <w:rFonts w:ascii="宋体" w:hAnsi="宋体" w:hint="eastAsia"/>
          <w:sz w:val="28"/>
          <w:szCs w:val="28"/>
        </w:rPr>
        <w:t>1:</w:t>
      </w:r>
      <w:r>
        <w:rPr>
          <w:rFonts w:ascii="宋体" w:hAnsi="宋体"/>
          <w:sz w:val="28"/>
          <w:szCs w:val="28"/>
        </w:rPr>
        <w:t>200</w:t>
      </w:r>
      <w:r>
        <w:rPr>
          <w:rFonts w:ascii="宋体" w:hAnsi="宋体" w:hint="eastAsia"/>
          <w:sz w:val="28"/>
          <w:szCs w:val="28"/>
        </w:rPr>
        <w:t>。</w:t>
      </w:r>
    </w:p>
    <w:p w14:paraId="4EAC856D" w14:textId="77777777" w:rsidR="00D94350" w:rsidRDefault="00D94350" w:rsidP="00D94350">
      <w:pPr>
        <w:pStyle w:val="2"/>
        <w:spacing w:before="0" w:after="0" w:line="360" w:lineRule="auto"/>
        <w:rPr>
          <w:rFonts w:ascii="黑体" w:hAnsi="黑体"/>
          <w:sz w:val="28"/>
          <w:szCs w:val="28"/>
        </w:rPr>
      </w:pPr>
      <w:bookmarkStart w:id="17" w:name="_Toc76394637"/>
      <w:bookmarkStart w:id="18" w:name="_Toc109895084"/>
      <w:r>
        <w:rPr>
          <w:rFonts w:ascii="黑体" w:hAnsi="黑体"/>
          <w:sz w:val="28"/>
          <w:szCs w:val="28"/>
        </w:rPr>
        <w:t>3.1</w:t>
      </w:r>
      <w:r>
        <w:rPr>
          <w:rFonts w:ascii="黑体" w:hAnsi="黑体" w:hint="eastAsia"/>
          <w:sz w:val="28"/>
          <w:szCs w:val="28"/>
        </w:rPr>
        <w:t>地形测量</w:t>
      </w:r>
      <w:bookmarkEnd w:id="17"/>
      <w:bookmarkEnd w:id="18"/>
    </w:p>
    <w:p w14:paraId="4B878049" w14:textId="77777777" w:rsidR="00D94350" w:rsidRPr="00173B37" w:rsidRDefault="00D94350" w:rsidP="00D94350">
      <w:pPr>
        <w:pStyle w:val="3"/>
        <w:spacing w:before="0" w:after="0" w:line="360" w:lineRule="auto"/>
        <w:rPr>
          <w:rFonts w:ascii="宋体" w:hAnsi="宋体"/>
          <w:sz w:val="28"/>
          <w:szCs w:val="28"/>
        </w:rPr>
      </w:pPr>
      <w:bookmarkStart w:id="19" w:name="_Toc9256451"/>
      <w:bookmarkStart w:id="20" w:name="_Toc76394638"/>
      <w:bookmarkStart w:id="21" w:name="_Toc109895085"/>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19"/>
      <w:bookmarkEnd w:id="20"/>
      <w:bookmarkEnd w:id="21"/>
    </w:p>
    <w:p w14:paraId="28515A9F" w14:textId="77777777" w:rsidR="00D94350" w:rsidRPr="000657F8" w:rsidRDefault="00D94350" w:rsidP="00D94350">
      <w:pPr>
        <w:pStyle w:val="24"/>
        <w:spacing w:line="360" w:lineRule="auto"/>
        <w:rPr>
          <w:szCs w:val="28"/>
        </w:rPr>
      </w:pPr>
      <w:r w:rsidRPr="000657F8">
        <w:rPr>
          <w:rFonts w:hint="eastAsia"/>
          <w:szCs w:val="28"/>
        </w:rPr>
        <w:t>陆域地形测量测图比例尺为1：</w:t>
      </w:r>
      <w:r>
        <w:rPr>
          <w:szCs w:val="28"/>
        </w:rPr>
        <w:t>20</w:t>
      </w:r>
      <w:r w:rsidRPr="000657F8">
        <w:rPr>
          <w:rFonts w:hint="eastAsia"/>
          <w:szCs w:val="28"/>
        </w:rPr>
        <w:t>00，基本等高距为</w:t>
      </w:r>
      <w:r>
        <w:rPr>
          <w:szCs w:val="28"/>
        </w:rPr>
        <w:t>1</w:t>
      </w:r>
      <w:r w:rsidRPr="000657F8">
        <w:rPr>
          <w:rFonts w:hint="eastAsia"/>
          <w:szCs w:val="28"/>
        </w:rPr>
        <w:t>米，高程注记0.1米。图幅分</w:t>
      </w:r>
      <w:proofErr w:type="gramStart"/>
      <w:r w:rsidRPr="000657F8">
        <w:rPr>
          <w:rFonts w:hint="eastAsia"/>
          <w:szCs w:val="28"/>
        </w:rPr>
        <w:t>幅采用</w:t>
      </w:r>
      <w:proofErr w:type="gramEnd"/>
      <w:r w:rsidRPr="000657F8">
        <w:rPr>
          <w:rFonts w:hint="eastAsia"/>
          <w:szCs w:val="28"/>
        </w:rPr>
        <w:t>标准分幅50×</w:t>
      </w:r>
      <w:smartTag w:uri="urn:schemas-microsoft-com:office:smarttags" w:element="chmetcnv">
        <w:smartTagPr>
          <w:attr w:name="TCSC" w:val="0"/>
          <w:attr w:name="NumberType" w:val="1"/>
          <w:attr w:name="Negative" w:val="False"/>
          <w:attr w:name="HasSpace" w:val="False"/>
          <w:attr w:name="SourceValue" w:val="50"/>
          <w:attr w:name="UnitName" w:val="厘米"/>
        </w:smartTagPr>
        <w:r w:rsidRPr="000657F8">
          <w:rPr>
            <w:rFonts w:hint="eastAsia"/>
            <w:szCs w:val="28"/>
          </w:rPr>
          <w:t>50厘米</w:t>
        </w:r>
      </w:smartTag>
      <w:r w:rsidRPr="000657F8">
        <w:rPr>
          <w:rFonts w:hint="eastAsia"/>
          <w:szCs w:val="28"/>
        </w:rPr>
        <w:t>，分</w:t>
      </w:r>
      <w:proofErr w:type="gramStart"/>
      <w:r w:rsidRPr="000657F8">
        <w:rPr>
          <w:rFonts w:hint="eastAsia"/>
          <w:szCs w:val="28"/>
        </w:rPr>
        <w:t>幅方法</w:t>
      </w:r>
      <w:proofErr w:type="gramEnd"/>
      <w:r w:rsidRPr="000657F8">
        <w:rPr>
          <w:rFonts w:hint="eastAsia"/>
          <w:szCs w:val="28"/>
        </w:rPr>
        <w:t>按照从上到下、从左到右依次分幅。</w:t>
      </w:r>
    </w:p>
    <w:p w14:paraId="540E4107" w14:textId="77777777" w:rsidR="00D94350" w:rsidRPr="00173B37" w:rsidRDefault="00D94350" w:rsidP="00D94350">
      <w:pPr>
        <w:pStyle w:val="3"/>
        <w:spacing w:before="0" w:after="0" w:line="360" w:lineRule="auto"/>
        <w:rPr>
          <w:rFonts w:ascii="宋体" w:hAnsi="宋体"/>
          <w:sz w:val="28"/>
          <w:szCs w:val="28"/>
        </w:rPr>
      </w:pPr>
      <w:bookmarkStart w:id="22" w:name="_Toc9256453"/>
      <w:bookmarkStart w:id="23" w:name="_Toc76394639"/>
      <w:bookmarkStart w:id="24" w:name="_Toc109895086"/>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22"/>
      <w:bookmarkEnd w:id="23"/>
      <w:bookmarkEnd w:id="24"/>
    </w:p>
    <w:p w14:paraId="41E19D62" w14:textId="77777777" w:rsidR="00D94350" w:rsidRPr="00D753A1" w:rsidRDefault="00D94350" w:rsidP="00D94350">
      <w:pPr>
        <w:pStyle w:val="24"/>
        <w:spacing w:line="360" w:lineRule="auto"/>
        <w:rPr>
          <w:szCs w:val="28"/>
        </w:rPr>
      </w:pPr>
      <w:r w:rsidRPr="00D753A1">
        <w:rPr>
          <w:rFonts w:hint="eastAsia"/>
          <w:szCs w:val="28"/>
        </w:rPr>
        <w:t>地形测量</w:t>
      </w:r>
      <w:r>
        <w:rPr>
          <w:rFonts w:hint="eastAsia"/>
          <w:szCs w:val="28"/>
        </w:rPr>
        <w:t>可以</w:t>
      </w:r>
      <w:r w:rsidRPr="00D753A1">
        <w:rPr>
          <w:rFonts w:hint="eastAsia"/>
          <w:szCs w:val="28"/>
        </w:rPr>
        <w:t>采用GPSRTK测量</w:t>
      </w:r>
      <w:r>
        <w:rPr>
          <w:rFonts w:hint="eastAsia"/>
          <w:szCs w:val="28"/>
        </w:rPr>
        <w:t>或</w:t>
      </w:r>
      <w:r w:rsidRPr="00D753A1">
        <w:rPr>
          <w:rFonts w:hint="eastAsia"/>
          <w:szCs w:val="28"/>
        </w:rPr>
        <w:t>全站仪极坐标法测量。</w:t>
      </w:r>
    </w:p>
    <w:p w14:paraId="075F8B67" w14:textId="77777777" w:rsidR="00D94350" w:rsidRPr="007C4861" w:rsidRDefault="00D94350" w:rsidP="00D94350">
      <w:pPr>
        <w:spacing w:line="360" w:lineRule="auto"/>
        <w:ind w:firstLineChars="200" w:firstLine="560"/>
        <w:rPr>
          <w:rFonts w:ascii="宋体" w:hAnsi="宋体"/>
          <w:sz w:val="28"/>
          <w:szCs w:val="28"/>
        </w:rPr>
      </w:pPr>
      <w:r w:rsidRPr="007C4861">
        <w:rPr>
          <w:rFonts w:ascii="宋体" w:hAnsi="宋体" w:hint="eastAsia"/>
          <w:sz w:val="28"/>
          <w:szCs w:val="28"/>
        </w:rPr>
        <w:t>采用</w:t>
      </w:r>
      <w:r w:rsidRPr="007C4861">
        <w:rPr>
          <w:rFonts w:ascii="宋体" w:hAnsi="宋体" w:hint="eastAsia"/>
          <w:sz w:val="28"/>
          <w:szCs w:val="28"/>
        </w:rPr>
        <w:t>GPSRTK</w:t>
      </w:r>
      <w:r w:rsidRPr="007C4861">
        <w:rPr>
          <w:rFonts w:ascii="宋体" w:hAnsi="宋体" w:hint="eastAsia"/>
          <w:sz w:val="28"/>
          <w:szCs w:val="28"/>
        </w:rPr>
        <w:t>方法时，基准站和流动站应始终保持同步锁定</w:t>
      </w:r>
      <w:r w:rsidRPr="007C4861">
        <w:rPr>
          <w:rFonts w:ascii="宋体" w:hAnsi="宋体" w:hint="eastAsia"/>
          <w:sz w:val="28"/>
          <w:szCs w:val="28"/>
        </w:rPr>
        <w:t>5</w:t>
      </w:r>
      <w:r w:rsidRPr="007C4861">
        <w:rPr>
          <w:rFonts w:ascii="宋体" w:hAnsi="宋体" w:hint="eastAsia"/>
          <w:sz w:val="28"/>
          <w:szCs w:val="28"/>
        </w:rPr>
        <w:t>颗以上卫星，</w:t>
      </w:r>
      <w:r w:rsidRPr="007C4861">
        <w:rPr>
          <w:rFonts w:ascii="宋体" w:hAnsi="宋体" w:hint="eastAsia"/>
          <w:sz w:val="28"/>
          <w:szCs w:val="28"/>
        </w:rPr>
        <w:t>GDOP</w:t>
      </w:r>
      <w:r w:rsidRPr="007C4861">
        <w:rPr>
          <w:rFonts w:ascii="宋体" w:hAnsi="宋体" w:hint="eastAsia"/>
          <w:sz w:val="28"/>
          <w:szCs w:val="28"/>
        </w:rPr>
        <w:t>值应小于</w:t>
      </w:r>
      <w:r w:rsidRPr="007C4861">
        <w:rPr>
          <w:rFonts w:ascii="宋体" w:hAnsi="宋体" w:hint="eastAsia"/>
          <w:sz w:val="28"/>
          <w:szCs w:val="28"/>
        </w:rPr>
        <w:t>6</w:t>
      </w:r>
      <w:r w:rsidRPr="007C4861">
        <w:rPr>
          <w:rFonts w:ascii="宋体" w:hAnsi="宋体" w:hint="eastAsia"/>
          <w:sz w:val="28"/>
          <w:szCs w:val="28"/>
        </w:rPr>
        <w:t>，流动站至基准站的间距应小于</w:t>
      </w:r>
      <w:smartTag w:uri="urn:schemas-microsoft-com:office:smarttags" w:element="chmetcnv">
        <w:smartTagPr>
          <w:attr w:name="TCSC" w:val="0"/>
          <w:attr w:name="NumberType" w:val="1"/>
          <w:attr w:name="Negative" w:val="False"/>
          <w:attr w:name="HasSpace" w:val="False"/>
          <w:attr w:name="SourceValue" w:val="10"/>
          <w:attr w:name="UnitName" w:val="km"/>
        </w:smartTagPr>
        <w:r w:rsidRPr="007C4861">
          <w:rPr>
            <w:rFonts w:ascii="宋体" w:hAnsi="宋体" w:hint="eastAsia"/>
            <w:sz w:val="28"/>
            <w:szCs w:val="28"/>
          </w:rPr>
          <w:t>10km</w:t>
        </w:r>
      </w:smartTag>
      <w:r w:rsidRPr="007C4861">
        <w:rPr>
          <w:rFonts w:ascii="宋体" w:hAnsi="宋体" w:hint="eastAsia"/>
          <w:sz w:val="28"/>
          <w:szCs w:val="28"/>
        </w:rPr>
        <w:t>。求取转换参数采用的控制点应涵盖</w:t>
      </w:r>
      <w:r w:rsidRPr="006C6673">
        <w:rPr>
          <w:rFonts w:ascii="宋体" w:hAnsi="宋体" w:hint="eastAsia"/>
          <w:sz w:val="28"/>
          <w:szCs w:val="28"/>
        </w:rPr>
        <w:t>整个测区</w:t>
      </w:r>
      <w:r>
        <w:rPr>
          <w:rFonts w:ascii="宋体" w:hAnsi="宋体" w:hint="eastAsia"/>
          <w:sz w:val="28"/>
          <w:szCs w:val="28"/>
        </w:rPr>
        <w:t>（</w:t>
      </w:r>
      <w:r w:rsidRPr="006C6673">
        <w:rPr>
          <w:rFonts w:ascii="宋体" w:hAnsi="宋体" w:hint="eastAsia"/>
          <w:sz w:val="28"/>
          <w:szCs w:val="28"/>
        </w:rPr>
        <w:t>测量范围</w:t>
      </w:r>
      <w:r>
        <w:rPr>
          <w:rFonts w:ascii="宋体" w:hAnsi="宋体" w:hint="eastAsia"/>
          <w:sz w:val="28"/>
          <w:szCs w:val="28"/>
        </w:rPr>
        <w:t>）</w:t>
      </w:r>
      <w:r w:rsidRPr="007C4861">
        <w:rPr>
          <w:rFonts w:ascii="宋体" w:hAnsi="宋体" w:hint="eastAsia"/>
          <w:sz w:val="28"/>
          <w:szCs w:val="28"/>
        </w:rPr>
        <w:t>，采用的控制点应不少于</w:t>
      </w:r>
      <w:r w:rsidRPr="007C4861">
        <w:rPr>
          <w:rFonts w:ascii="宋体" w:hAnsi="宋体" w:hint="eastAsia"/>
          <w:sz w:val="28"/>
          <w:szCs w:val="28"/>
        </w:rPr>
        <w:t>3</w:t>
      </w:r>
      <w:r w:rsidRPr="007C4861">
        <w:rPr>
          <w:rFonts w:ascii="宋体" w:hAnsi="宋体" w:hint="eastAsia"/>
          <w:sz w:val="28"/>
          <w:szCs w:val="28"/>
        </w:rPr>
        <w:t>个，流动站至最近的高等级控制点应小于</w:t>
      </w:r>
      <w:r w:rsidRPr="007C4861">
        <w:rPr>
          <w:rFonts w:ascii="宋体" w:hAnsi="宋体" w:hint="eastAsia"/>
          <w:sz w:val="28"/>
          <w:szCs w:val="28"/>
        </w:rPr>
        <w:t>2</w:t>
      </w:r>
      <w:r w:rsidRPr="007C4861">
        <w:rPr>
          <w:rFonts w:ascii="宋体" w:hAnsi="宋体" w:hint="eastAsia"/>
          <w:sz w:val="28"/>
          <w:szCs w:val="28"/>
        </w:rPr>
        <w:t>㎞。并应利用另外一个控制点进行检查，检查点的观测坐标与理论值之差应小于桩位检验之差的</w:t>
      </w:r>
      <w:r w:rsidRPr="007C4861">
        <w:rPr>
          <w:rFonts w:ascii="宋体" w:hAnsi="宋体" w:hint="eastAsia"/>
          <w:sz w:val="28"/>
          <w:szCs w:val="28"/>
        </w:rPr>
        <w:t>0.7</w:t>
      </w:r>
      <w:r w:rsidRPr="007C4861">
        <w:rPr>
          <w:rFonts w:ascii="宋体" w:hAnsi="宋体" w:hint="eastAsia"/>
          <w:sz w:val="28"/>
          <w:szCs w:val="28"/>
        </w:rPr>
        <w:t>倍。基准站应选择在视野开阔处。</w:t>
      </w:r>
    </w:p>
    <w:p w14:paraId="777396E0" w14:textId="77777777" w:rsidR="00D94350" w:rsidRPr="007C4861" w:rsidRDefault="00D94350" w:rsidP="00D94350">
      <w:pPr>
        <w:spacing w:line="360" w:lineRule="auto"/>
        <w:ind w:firstLineChars="200" w:firstLine="560"/>
        <w:rPr>
          <w:rFonts w:ascii="宋体" w:hAnsi="宋体"/>
          <w:sz w:val="28"/>
          <w:szCs w:val="28"/>
        </w:rPr>
      </w:pPr>
      <w:r w:rsidRPr="007C4861">
        <w:rPr>
          <w:rFonts w:ascii="宋体" w:hAnsi="宋体" w:hint="eastAsia"/>
          <w:sz w:val="28"/>
          <w:szCs w:val="28"/>
        </w:rPr>
        <w:lastRenderedPageBreak/>
        <w:t>采用极坐标时，测站转移前，应观测检查前、后相邻控制点间的距离和边长，角度观测左角</w:t>
      </w:r>
      <w:proofErr w:type="gramStart"/>
      <w:r w:rsidRPr="007C4861">
        <w:rPr>
          <w:rFonts w:ascii="宋体" w:hAnsi="宋体" w:hint="eastAsia"/>
          <w:sz w:val="28"/>
          <w:szCs w:val="28"/>
        </w:rPr>
        <w:t>一</w:t>
      </w:r>
      <w:proofErr w:type="gramEnd"/>
      <w:r w:rsidRPr="007C4861">
        <w:rPr>
          <w:rFonts w:ascii="宋体" w:hAnsi="宋体" w:hint="eastAsia"/>
          <w:sz w:val="28"/>
          <w:szCs w:val="28"/>
        </w:rPr>
        <w:t>测回，测得的角度与计算角度互差应满足相应等级的测角精度要求。距离测量</w:t>
      </w:r>
      <w:proofErr w:type="gramStart"/>
      <w:r w:rsidRPr="007C4861">
        <w:rPr>
          <w:rFonts w:ascii="宋体" w:hAnsi="宋体" w:hint="eastAsia"/>
          <w:sz w:val="28"/>
          <w:szCs w:val="28"/>
        </w:rPr>
        <w:t>一</w:t>
      </w:r>
      <w:proofErr w:type="gramEnd"/>
      <w:r w:rsidRPr="007C4861">
        <w:rPr>
          <w:rFonts w:ascii="宋体" w:hAnsi="宋体" w:hint="eastAsia"/>
          <w:sz w:val="28"/>
          <w:szCs w:val="28"/>
        </w:rPr>
        <w:t>测回，其值与计算距离之差应满足相应等级的距离测量要求。测站转移后，应对前一测站所测地形点重复测量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t>个，点位精度应满足地形测量要求。采用支导线敷设少量桩时，支导线的边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287012E0" w14:textId="77777777" w:rsidR="00D94350" w:rsidRPr="00173B37" w:rsidRDefault="00D94350" w:rsidP="00D94350">
      <w:pPr>
        <w:pStyle w:val="3"/>
        <w:spacing w:before="0" w:after="0" w:line="360" w:lineRule="auto"/>
        <w:rPr>
          <w:rFonts w:ascii="宋体" w:hAnsi="宋体"/>
          <w:sz w:val="28"/>
          <w:szCs w:val="28"/>
        </w:rPr>
      </w:pPr>
      <w:bookmarkStart w:id="25" w:name="_Toc9256454"/>
      <w:bookmarkStart w:id="26" w:name="_Toc76394640"/>
      <w:bookmarkStart w:id="27" w:name="_Toc109895087"/>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25"/>
      <w:bookmarkEnd w:id="26"/>
      <w:bookmarkEnd w:id="27"/>
    </w:p>
    <w:p w14:paraId="6E90ECD2" w14:textId="77777777" w:rsidR="00D94350" w:rsidRDefault="00D94350" w:rsidP="00D94350">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D94350" w:rsidRPr="0083716A" w14:paraId="17E43C35" w14:textId="77777777" w:rsidTr="000C0869">
        <w:tc>
          <w:tcPr>
            <w:tcW w:w="2021" w:type="pct"/>
            <w:gridSpan w:val="2"/>
            <w:vAlign w:val="center"/>
          </w:tcPr>
          <w:p w14:paraId="48DA1F23"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72E95C73"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7D8CA6B4"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D94350" w:rsidRPr="0083716A" w14:paraId="4F8808DE" w14:textId="77777777" w:rsidTr="000C0869">
        <w:tc>
          <w:tcPr>
            <w:tcW w:w="746" w:type="pct"/>
            <w:vAlign w:val="center"/>
          </w:tcPr>
          <w:p w14:paraId="29E677A0"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0987FBB6"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40D02CA4"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0D4D59E9"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6B7EFA50"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0155B186"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一般地区</w:t>
            </w:r>
          </w:p>
        </w:tc>
      </w:tr>
      <w:tr w:rsidR="00D94350" w:rsidRPr="0083716A" w14:paraId="09B756DC" w14:textId="77777777" w:rsidTr="000C0869">
        <w:tc>
          <w:tcPr>
            <w:tcW w:w="746" w:type="pct"/>
            <w:vMerge w:val="restart"/>
            <w:vAlign w:val="center"/>
          </w:tcPr>
          <w:p w14:paraId="30C9066A" w14:textId="77777777" w:rsidR="00D94350" w:rsidRPr="00796CF2" w:rsidRDefault="00D94350" w:rsidP="000C0869">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2B07E6AD" w14:textId="77777777" w:rsidR="00D94350" w:rsidRPr="00796CF2" w:rsidRDefault="00D94350" w:rsidP="000C0869">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69295057"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70FBFD1C"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0E29FD68" w14:textId="77777777" w:rsidR="00D94350" w:rsidRPr="00440A4F" w:rsidRDefault="00D94350" w:rsidP="000C0869">
            <w:pPr>
              <w:spacing w:line="360" w:lineRule="auto"/>
              <w:jc w:val="center"/>
              <w:rPr>
                <w:rFonts w:ascii="宋体" w:hAnsi="宋体"/>
                <w:b/>
              </w:rPr>
            </w:pPr>
            <w:r w:rsidRPr="00440A4F">
              <w:rPr>
                <w:rFonts w:ascii="宋体" w:hAnsi="宋体" w:hint="eastAsia"/>
                <w:b/>
              </w:rPr>
              <w:t>h/3</w:t>
            </w:r>
          </w:p>
        </w:tc>
        <w:tc>
          <w:tcPr>
            <w:tcW w:w="722" w:type="pct"/>
            <w:vAlign w:val="center"/>
          </w:tcPr>
          <w:p w14:paraId="7BEB3759" w14:textId="77777777" w:rsidR="00D94350" w:rsidRPr="00440A4F" w:rsidRDefault="00D94350" w:rsidP="000C0869">
            <w:pPr>
              <w:spacing w:line="360" w:lineRule="auto"/>
              <w:jc w:val="center"/>
              <w:rPr>
                <w:rFonts w:ascii="宋体" w:hAnsi="宋体"/>
                <w:b/>
              </w:rPr>
            </w:pPr>
            <w:r w:rsidRPr="00440A4F">
              <w:rPr>
                <w:rFonts w:ascii="宋体" w:hAnsi="宋体" w:hint="eastAsia"/>
                <w:b/>
              </w:rPr>
              <w:t>h/2</w:t>
            </w:r>
          </w:p>
        </w:tc>
      </w:tr>
      <w:tr w:rsidR="00D94350" w:rsidRPr="0083716A" w14:paraId="35287A5D" w14:textId="77777777" w:rsidTr="000C0869">
        <w:tc>
          <w:tcPr>
            <w:tcW w:w="746" w:type="pct"/>
            <w:vMerge/>
            <w:vAlign w:val="center"/>
          </w:tcPr>
          <w:p w14:paraId="598BDD68" w14:textId="77777777" w:rsidR="00D94350" w:rsidRPr="00440A4F" w:rsidRDefault="00D94350" w:rsidP="000C0869">
            <w:pPr>
              <w:spacing w:line="360" w:lineRule="auto"/>
              <w:jc w:val="center"/>
              <w:rPr>
                <w:rFonts w:ascii="宋体" w:hAnsi="宋体"/>
                <w:b/>
              </w:rPr>
            </w:pPr>
          </w:p>
        </w:tc>
        <w:tc>
          <w:tcPr>
            <w:tcW w:w="1275" w:type="pct"/>
            <w:vMerge/>
            <w:vAlign w:val="center"/>
          </w:tcPr>
          <w:p w14:paraId="65B9D46B" w14:textId="77777777" w:rsidR="00D94350" w:rsidRPr="00440A4F" w:rsidRDefault="00D94350" w:rsidP="000C0869">
            <w:pPr>
              <w:spacing w:line="360" w:lineRule="auto"/>
              <w:jc w:val="center"/>
              <w:rPr>
                <w:rFonts w:ascii="宋体" w:hAnsi="宋体"/>
                <w:b/>
              </w:rPr>
            </w:pPr>
          </w:p>
        </w:tc>
        <w:tc>
          <w:tcPr>
            <w:tcW w:w="687" w:type="pct"/>
            <w:vAlign w:val="center"/>
          </w:tcPr>
          <w:p w14:paraId="2516ED75" w14:textId="77777777" w:rsidR="00D94350" w:rsidRPr="00440A4F" w:rsidRDefault="00D94350" w:rsidP="000C0869">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7BA05A25" w14:textId="77777777" w:rsidR="00D94350" w:rsidRPr="00440A4F" w:rsidRDefault="00D94350" w:rsidP="000C0869">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51AF49EE" w14:textId="77777777" w:rsidR="00D94350" w:rsidRPr="00440A4F" w:rsidRDefault="00D94350" w:rsidP="000C0869">
            <w:pPr>
              <w:spacing w:line="360" w:lineRule="auto"/>
              <w:jc w:val="center"/>
              <w:rPr>
                <w:rFonts w:ascii="宋体" w:hAnsi="宋体"/>
                <w:b/>
              </w:rPr>
            </w:pPr>
            <w:r w:rsidRPr="00440A4F">
              <w:rPr>
                <w:rFonts w:ascii="宋体" w:hAnsi="宋体" w:hint="eastAsia"/>
                <w:b/>
              </w:rPr>
              <w:t>h/2</w:t>
            </w:r>
          </w:p>
        </w:tc>
        <w:tc>
          <w:tcPr>
            <w:tcW w:w="722" w:type="pct"/>
            <w:vAlign w:val="center"/>
          </w:tcPr>
          <w:p w14:paraId="4CB41F7A" w14:textId="77777777" w:rsidR="00D94350" w:rsidRPr="00440A4F" w:rsidRDefault="00D94350" w:rsidP="000C0869">
            <w:pPr>
              <w:spacing w:line="360" w:lineRule="auto"/>
              <w:jc w:val="center"/>
              <w:rPr>
                <w:rFonts w:ascii="宋体" w:hAnsi="宋体"/>
                <w:b/>
              </w:rPr>
            </w:pPr>
            <w:r w:rsidRPr="00440A4F">
              <w:rPr>
                <w:rFonts w:ascii="宋体" w:hAnsi="宋体" w:hint="eastAsia"/>
                <w:b/>
              </w:rPr>
              <w:t>2h/3</w:t>
            </w:r>
          </w:p>
        </w:tc>
      </w:tr>
      <w:tr w:rsidR="00D94350" w:rsidRPr="0083716A" w14:paraId="4D4C4A02" w14:textId="77777777" w:rsidTr="000C0869">
        <w:tc>
          <w:tcPr>
            <w:tcW w:w="746" w:type="pct"/>
            <w:vMerge/>
            <w:vAlign w:val="center"/>
          </w:tcPr>
          <w:p w14:paraId="6CEB22F7" w14:textId="77777777" w:rsidR="00D94350" w:rsidRPr="00440A4F" w:rsidRDefault="00D94350" w:rsidP="000C0869">
            <w:pPr>
              <w:spacing w:line="360" w:lineRule="auto"/>
              <w:jc w:val="center"/>
              <w:rPr>
                <w:rFonts w:ascii="宋体" w:hAnsi="宋体"/>
                <w:b/>
              </w:rPr>
            </w:pPr>
          </w:p>
        </w:tc>
        <w:tc>
          <w:tcPr>
            <w:tcW w:w="1275" w:type="pct"/>
            <w:vMerge/>
            <w:vAlign w:val="center"/>
          </w:tcPr>
          <w:p w14:paraId="13A94E20" w14:textId="77777777" w:rsidR="00D94350" w:rsidRPr="00440A4F" w:rsidRDefault="00D94350" w:rsidP="000C0869">
            <w:pPr>
              <w:spacing w:line="360" w:lineRule="auto"/>
              <w:jc w:val="center"/>
              <w:rPr>
                <w:rFonts w:ascii="宋体" w:hAnsi="宋体"/>
                <w:b/>
              </w:rPr>
            </w:pPr>
          </w:p>
        </w:tc>
        <w:tc>
          <w:tcPr>
            <w:tcW w:w="687" w:type="pct"/>
            <w:vAlign w:val="center"/>
          </w:tcPr>
          <w:p w14:paraId="6126E6C8" w14:textId="77777777" w:rsidR="00D94350" w:rsidRPr="00440A4F" w:rsidRDefault="00D94350" w:rsidP="000C0869">
            <w:pPr>
              <w:spacing w:line="360" w:lineRule="auto"/>
              <w:jc w:val="center"/>
              <w:rPr>
                <w:rFonts w:ascii="宋体" w:hAnsi="宋体"/>
                <w:b/>
              </w:rPr>
            </w:pPr>
            <w:r w:rsidRPr="00440A4F">
              <w:rPr>
                <w:rFonts w:ascii="宋体" w:hAnsi="宋体" w:hint="eastAsia"/>
                <w:b/>
              </w:rPr>
              <w:t>山地</w:t>
            </w:r>
          </w:p>
        </w:tc>
        <w:tc>
          <w:tcPr>
            <w:tcW w:w="785" w:type="pct"/>
            <w:vAlign w:val="center"/>
          </w:tcPr>
          <w:p w14:paraId="2C707999" w14:textId="77777777" w:rsidR="00D94350" w:rsidRPr="00440A4F" w:rsidRDefault="00D94350" w:rsidP="000C0869">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71F5AE7B" w14:textId="77777777" w:rsidR="00D94350" w:rsidRPr="00440A4F" w:rsidRDefault="00D94350" w:rsidP="000C0869">
            <w:pPr>
              <w:spacing w:line="360" w:lineRule="auto"/>
              <w:jc w:val="center"/>
              <w:rPr>
                <w:rFonts w:ascii="宋体" w:hAnsi="宋体"/>
                <w:b/>
              </w:rPr>
            </w:pPr>
            <w:r w:rsidRPr="00440A4F">
              <w:rPr>
                <w:rFonts w:ascii="宋体" w:hAnsi="宋体" w:hint="eastAsia"/>
                <w:b/>
              </w:rPr>
              <w:t>2h/3</w:t>
            </w:r>
          </w:p>
        </w:tc>
        <w:tc>
          <w:tcPr>
            <w:tcW w:w="722" w:type="pct"/>
            <w:vAlign w:val="center"/>
          </w:tcPr>
          <w:p w14:paraId="7933A4F5" w14:textId="77777777" w:rsidR="00D94350" w:rsidRPr="00440A4F" w:rsidRDefault="00D94350" w:rsidP="000C0869">
            <w:pPr>
              <w:spacing w:line="360" w:lineRule="auto"/>
              <w:jc w:val="center"/>
              <w:rPr>
                <w:rFonts w:ascii="宋体" w:hAnsi="宋体"/>
                <w:b/>
              </w:rPr>
            </w:pPr>
            <w:r w:rsidRPr="00440A4F">
              <w:rPr>
                <w:rFonts w:ascii="宋体" w:hAnsi="宋体" w:hint="eastAsia"/>
                <w:b/>
              </w:rPr>
              <w:t>h</w:t>
            </w:r>
          </w:p>
        </w:tc>
      </w:tr>
    </w:tbl>
    <w:p w14:paraId="02C00413" w14:textId="77777777" w:rsidR="00D94350" w:rsidRPr="00796CF2" w:rsidRDefault="00D94350" w:rsidP="00D94350">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1B68FC1C" w14:textId="77777777" w:rsidR="00D94350" w:rsidRPr="00E47183" w:rsidRDefault="00D94350" w:rsidP="00D94350">
      <w:pPr>
        <w:spacing w:line="360" w:lineRule="auto"/>
        <w:ind w:firstLineChars="200" w:firstLine="560"/>
        <w:rPr>
          <w:rFonts w:ascii="宋体" w:hAnsi="宋体"/>
          <w:sz w:val="28"/>
          <w:szCs w:val="28"/>
        </w:rPr>
      </w:pPr>
      <w:r>
        <w:rPr>
          <w:rFonts w:ascii="宋体" w:hAnsi="宋体" w:hint="eastAsia"/>
          <w:sz w:val="28"/>
          <w:szCs w:val="28"/>
        </w:rPr>
        <w:t>测点</w:t>
      </w:r>
      <w:r w:rsidRPr="00E47183">
        <w:rPr>
          <w:rFonts w:ascii="宋体" w:hAnsi="宋体" w:hint="eastAsia"/>
          <w:sz w:val="28"/>
          <w:szCs w:val="28"/>
        </w:rPr>
        <w:t>间距</w:t>
      </w:r>
      <w:r>
        <w:rPr>
          <w:rFonts w:ascii="宋体" w:hAnsi="宋体" w:hint="eastAsia"/>
          <w:sz w:val="28"/>
          <w:szCs w:val="28"/>
        </w:rPr>
        <w:t>一般为</w:t>
      </w:r>
      <w:smartTag w:uri="urn:schemas-microsoft-com:office:smarttags" w:element="chmetcnv">
        <w:smartTagPr>
          <w:attr w:name="TCSC" w:val="0"/>
          <w:attr w:name="NumberType" w:val="1"/>
          <w:attr w:name="Negative" w:val="False"/>
          <w:attr w:name="HasSpace" w:val="False"/>
          <w:attr w:name="SourceValue" w:val="40"/>
          <w:attr w:name="UnitName" w:val="m"/>
        </w:smartTagPr>
        <w:r>
          <w:rPr>
            <w:rFonts w:ascii="宋体" w:hAnsi="宋体" w:hint="eastAsia"/>
            <w:sz w:val="28"/>
            <w:szCs w:val="28"/>
          </w:rPr>
          <w:t>4</w:t>
        </w:r>
        <w:r w:rsidRPr="00E47183">
          <w:rPr>
            <w:rFonts w:ascii="宋体" w:hAnsi="宋体" w:hint="eastAsia"/>
            <w:sz w:val="28"/>
            <w:szCs w:val="28"/>
          </w:rPr>
          <w:t>0</w:t>
        </w:r>
        <w:r w:rsidRPr="00E47183">
          <w:rPr>
            <w:rFonts w:ascii="宋体" w:hAnsi="宋体"/>
            <w:sz w:val="28"/>
            <w:szCs w:val="28"/>
          </w:rPr>
          <w:t>m</w:t>
        </w:r>
      </w:smartTag>
      <w:r>
        <w:rPr>
          <w:rFonts w:ascii="宋体" w:hAnsi="宋体" w:hint="eastAsia"/>
          <w:sz w:val="28"/>
          <w:szCs w:val="28"/>
        </w:rPr>
        <w:t>，河坝平坦地段可适当放宽；</w:t>
      </w:r>
      <w:r w:rsidRPr="00E47183">
        <w:rPr>
          <w:rFonts w:ascii="宋体" w:hAnsi="宋体" w:hint="eastAsia"/>
          <w:sz w:val="28"/>
          <w:szCs w:val="28"/>
        </w:rPr>
        <w:t>视距长度，普通地物点、地形点＜</w:t>
      </w:r>
      <w:smartTag w:uri="urn:schemas-microsoft-com:office:smarttags" w:element="chmetcnv">
        <w:smartTagPr>
          <w:attr w:name="TCSC" w:val="0"/>
          <w:attr w:name="NumberType" w:val="1"/>
          <w:attr w:name="Negative" w:val="False"/>
          <w:attr w:name="HasSpace" w:val="False"/>
          <w:attr w:name="SourceValue" w:val="800"/>
          <w:attr w:name="UnitName" w:val="m"/>
        </w:smartTagPr>
        <w:r w:rsidRPr="00E47183">
          <w:rPr>
            <w:rFonts w:ascii="宋体" w:hAnsi="宋体" w:hint="eastAsia"/>
            <w:sz w:val="28"/>
            <w:szCs w:val="28"/>
          </w:rPr>
          <w:t>800</w:t>
        </w:r>
        <w:r w:rsidRPr="00E47183">
          <w:rPr>
            <w:rFonts w:ascii="宋体" w:hAnsi="宋体"/>
            <w:sz w:val="28"/>
            <w:szCs w:val="28"/>
          </w:rPr>
          <w:t>m</w:t>
        </w:r>
      </w:smartTag>
      <w:r w:rsidRPr="00E47183">
        <w:rPr>
          <w:rFonts w:ascii="宋体" w:hAnsi="宋体" w:hint="eastAsia"/>
          <w:sz w:val="28"/>
          <w:szCs w:val="28"/>
        </w:rPr>
        <w:t>、重要地物点＜</w:t>
      </w:r>
      <w:smartTag w:uri="urn:schemas-microsoft-com:office:smarttags" w:element="chmetcnv">
        <w:smartTagPr>
          <w:attr w:name="TCSC" w:val="0"/>
          <w:attr w:name="NumberType" w:val="1"/>
          <w:attr w:name="Negative" w:val="False"/>
          <w:attr w:name="HasSpace" w:val="False"/>
          <w:attr w:name="SourceValue" w:val="500"/>
          <w:attr w:name="UnitName" w:val="m"/>
        </w:smartTagPr>
        <w:r w:rsidRPr="00E47183">
          <w:rPr>
            <w:rFonts w:ascii="宋体" w:hAnsi="宋体" w:hint="eastAsia"/>
            <w:sz w:val="28"/>
            <w:szCs w:val="28"/>
          </w:rPr>
          <w:t>5</w:t>
        </w:r>
        <w:r w:rsidRPr="00E47183">
          <w:rPr>
            <w:rFonts w:ascii="宋体" w:hAnsi="宋体"/>
            <w:sz w:val="28"/>
            <w:szCs w:val="28"/>
          </w:rPr>
          <w:t>0</w:t>
        </w:r>
        <w:r w:rsidRPr="00E47183">
          <w:rPr>
            <w:rFonts w:ascii="宋体" w:hAnsi="宋体" w:hint="eastAsia"/>
            <w:sz w:val="28"/>
            <w:szCs w:val="28"/>
          </w:rPr>
          <w:t>0</w:t>
        </w:r>
        <w:r w:rsidRPr="00E47183">
          <w:rPr>
            <w:rFonts w:ascii="宋体" w:hAnsi="宋体"/>
            <w:sz w:val="28"/>
            <w:szCs w:val="28"/>
          </w:rPr>
          <w:t>m</w:t>
        </w:r>
      </w:smartTag>
      <w:r w:rsidRPr="00E47183">
        <w:rPr>
          <w:rFonts w:ascii="宋体" w:hAnsi="宋体" w:hint="eastAsia"/>
          <w:sz w:val="28"/>
          <w:szCs w:val="28"/>
        </w:rPr>
        <w:t>。当地形简单垂直角较小时可适当放宽。对地形地貌的处理，本着“看不清不绘”的原则，图上的线划、符号和注记均应在现场完成。</w:t>
      </w:r>
    </w:p>
    <w:p w14:paraId="259C8249" w14:textId="77777777" w:rsidR="00D94350" w:rsidRDefault="00D94350" w:rsidP="00D94350">
      <w:pPr>
        <w:spacing w:line="360" w:lineRule="auto"/>
        <w:ind w:firstLineChars="200" w:firstLine="560"/>
        <w:rPr>
          <w:rFonts w:ascii="宋体" w:hAnsi="宋体"/>
          <w:sz w:val="28"/>
          <w:szCs w:val="28"/>
        </w:rPr>
      </w:pPr>
      <w:r w:rsidRPr="00E47183">
        <w:rPr>
          <w:rFonts w:ascii="宋体" w:hAnsi="宋体" w:hint="eastAsia"/>
          <w:sz w:val="28"/>
          <w:szCs w:val="28"/>
        </w:rPr>
        <w:t>地形图上地物点对邻近图根点的平面位置中误差应≤</w:t>
      </w:r>
      <w:smartTag w:uri="urn:schemas-microsoft-com:office:smarttags" w:element="chmetcnv">
        <w:smartTagPr>
          <w:attr w:name="TCSC" w:val="0"/>
          <w:attr w:name="NumberType" w:val="1"/>
          <w:attr w:name="Negative" w:val="False"/>
          <w:attr w:name="HasSpace" w:val="False"/>
          <w:attr w:name="SourceValue" w:val=".6"/>
          <w:attr w:name="UnitName" w:val="mm"/>
        </w:smartTagPr>
        <w:r w:rsidRPr="00E47183">
          <w:rPr>
            <w:rFonts w:ascii="宋体" w:hAnsi="宋体" w:hint="eastAsia"/>
            <w:sz w:val="28"/>
            <w:szCs w:val="28"/>
          </w:rPr>
          <w:t>0.6</w:t>
        </w:r>
        <w:r w:rsidRPr="00E47183">
          <w:rPr>
            <w:rFonts w:ascii="宋体" w:hAnsi="宋体"/>
            <w:sz w:val="28"/>
            <w:szCs w:val="28"/>
          </w:rPr>
          <w:t>mm</w:t>
        </w:r>
      </w:smartTag>
      <w:r w:rsidRPr="00E47183">
        <w:rPr>
          <w:rFonts w:ascii="宋体" w:hAnsi="宋体" w:hint="eastAsia"/>
          <w:sz w:val="28"/>
          <w:szCs w:val="28"/>
        </w:rPr>
        <w:t>，隐蔽困难地</w:t>
      </w:r>
      <w:r w:rsidRPr="006C6673">
        <w:rPr>
          <w:rFonts w:ascii="宋体" w:hAnsi="宋体" w:hint="eastAsia"/>
          <w:sz w:val="28"/>
          <w:szCs w:val="28"/>
        </w:rPr>
        <w:t>区</w:t>
      </w:r>
      <w:r>
        <w:rPr>
          <w:rFonts w:ascii="宋体" w:hAnsi="宋体" w:hint="eastAsia"/>
          <w:sz w:val="28"/>
          <w:szCs w:val="28"/>
        </w:rPr>
        <w:t>（</w:t>
      </w:r>
      <w:r w:rsidRPr="006C6673">
        <w:rPr>
          <w:rFonts w:ascii="宋体" w:hAnsi="宋体" w:hint="eastAsia"/>
          <w:sz w:val="28"/>
          <w:szCs w:val="28"/>
        </w:rPr>
        <w:t>段</w:t>
      </w:r>
      <w:r>
        <w:rPr>
          <w:rFonts w:ascii="宋体" w:hAnsi="宋体" w:hint="eastAsia"/>
          <w:sz w:val="28"/>
          <w:szCs w:val="28"/>
        </w:rPr>
        <w:t>）</w:t>
      </w:r>
      <w:r w:rsidRPr="00E47183">
        <w:rPr>
          <w:rFonts w:ascii="宋体" w:hAnsi="宋体"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7183">
          <w:rPr>
            <w:rFonts w:ascii="宋体" w:hAnsi="宋体" w:hint="eastAsia"/>
            <w:sz w:val="28"/>
            <w:szCs w:val="28"/>
          </w:rPr>
          <w:t>1.0</w:t>
        </w:r>
        <w:r w:rsidRPr="00E47183">
          <w:rPr>
            <w:rFonts w:ascii="宋体" w:hAnsi="宋体"/>
            <w:sz w:val="28"/>
            <w:szCs w:val="28"/>
          </w:rPr>
          <w:t>mm</w:t>
        </w:r>
      </w:smartTag>
      <w:r w:rsidRPr="00E47183">
        <w:rPr>
          <w:rFonts w:ascii="宋体" w:hAnsi="宋体" w:hint="eastAsia"/>
          <w:sz w:val="28"/>
          <w:szCs w:val="28"/>
        </w:rPr>
        <w:t>。</w:t>
      </w:r>
    </w:p>
    <w:p w14:paraId="003EF946" w14:textId="77777777" w:rsidR="00D94350" w:rsidRDefault="00D94350" w:rsidP="00D94350">
      <w:pPr>
        <w:spacing w:line="360" w:lineRule="auto"/>
        <w:ind w:firstLineChars="200" w:firstLine="560"/>
        <w:rPr>
          <w:rFonts w:ascii="宋体" w:hAnsi="宋体"/>
          <w:sz w:val="28"/>
          <w:szCs w:val="28"/>
        </w:rPr>
      </w:pPr>
      <w:r w:rsidRPr="00E47183">
        <w:rPr>
          <w:rFonts w:ascii="宋体" w:hAnsi="宋体" w:hint="eastAsia"/>
          <w:sz w:val="28"/>
          <w:szCs w:val="28"/>
        </w:rPr>
        <w:t>用电子手簿采集数据时必须现场绘制草图</w:t>
      </w:r>
      <w:r>
        <w:rPr>
          <w:rFonts w:ascii="宋体" w:hAnsi="宋体" w:hint="eastAsia"/>
          <w:sz w:val="28"/>
          <w:szCs w:val="28"/>
        </w:rPr>
        <w:t>，</w:t>
      </w:r>
      <w:r w:rsidRPr="00E47183">
        <w:rPr>
          <w:rFonts w:ascii="宋体" w:hAnsi="宋体" w:hint="eastAsia"/>
          <w:sz w:val="28"/>
          <w:szCs w:val="28"/>
        </w:rPr>
        <w:t>并现场进行地形对图。</w:t>
      </w:r>
    </w:p>
    <w:p w14:paraId="0AEDA23D" w14:textId="77777777" w:rsidR="00D94350" w:rsidRPr="001B749C" w:rsidRDefault="00D94350" w:rsidP="00D94350">
      <w:pPr>
        <w:spacing w:line="360" w:lineRule="auto"/>
        <w:ind w:firstLineChars="200" w:firstLine="560"/>
        <w:rPr>
          <w:rFonts w:ascii="宋体" w:hAnsi="宋体"/>
          <w:sz w:val="28"/>
          <w:szCs w:val="28"/>
        </w:rPr>
      </w:pPr>
      <w:r>
        <w:rPr>
          <w:rFonts w:ascii="宋体" w:hAnsi="宋体" w:hint="eastAsia"/>
          <w:sz w:val="28"/>
          <w:szCs w:val="28"/>
        </w:rPr>
        <w:lastRenderedPageBreak/>
        <w:t>其它要求参照《水运测量规范》中地形测量的规范要求。</w:t>
      </w:r>
    </w:p>
    <w:p w14:paraId="5975AD4A" w14:textId="77777777" w:rsidR="00D94350" w:rsidRPr="00173B37" w:rsidRDefault="00D94350" w:rsidP="00D94350">
      <w:pPr>
        <w:pStyle w:val="3"/>
        <w:spacing w:before="0" w:after="0" w:line="360" w:lineRule="auto"/>
        <w:rPr>
          <w:rFonts w:ascii="宋体" w:hAnsi="宋体"/>
          <w:sz w:val="28"/>
          <w:szCs w:val="28"/>
        </w:rPr>
      </w:pPr>
      <w:bookmarkStart w:id="28" w:name="_Toc9256455"/>
      <w:bookmarkStart w:id="29" w:name="_Toc76394641"/>
      <w:bookmarkStart w:id="30" w:name="_Toc109895088"/>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28"/>
      <w:bookmarkEnd w:id="29"/>
      <w:bookmarkEnd w:id="30"/>
    </w:p>
    <w:p w14:paraId="1285E1C4" w14:textId="77777777" w:rsidR="00D94350" w:rsidRDefault="00D94350" w:rsidP="00D94350">
      <w:pPr>
        <w:pStyle w:val="24"/>
        <w:spacing w:line="360" w:lineRule="auto"/>
      </w:pPr>
      <w:r>
        <w:rPr>
          <w:rFonts w:hint="eastAsia"/>
        </w:rPr>
        <w:t>外业开始工作前，都应对控制点进行检查，确认控制点无误后开始测量工作。</w:t>
      </w:r>
    </w:p>
    <w:p w14:paraId="3532EA5B" w14:textId="77777777" w:rsidR="00D94350" w:rsidRPr="001E5A5A" w:rsidRDefault="00D94350" w:rsidP="00D94350">
      <w:pPr>
        <w:pStyle w:val="24"/>
        <w:spacing w:line="360" w:lineRule="auto"/>
      </w:pPr>
      <w:r w:rsidRPr="001E5A5A">
        <w:rPr>
          <w:rFonts w:hint="eastAsia"/>
        </w:rPr>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w:t>
      </w:r>
      <w:proofErr w:type="gramStart"/>
      <w:r w:rsidRPr="001E5A5A">
        <w:rPr>
          <w:rFonts w:hint="eastAsia"/>
        </w:rPr>
        <w:t>图完成</w:t>
      </w:r>
      <w:proofErr w:type="gramEnd"/>
      <w:r w:rsidRPr="001E5A5A">
        <w:rPr>
          <w:rFonts w:hint="eastAsia"/>
        </w:rPr>
        <w:t>后，打印成纸质图纸，并到现场进行对图检查，与现场有出入的地方都</w:t>
      </w:r>
      <w:r>
        <w:rPr>
          <w:rFonts w:hint="eastAsia"/>
        </w:rPr>
        <w:t>应进行</w:t>
      </w:r>
      <w:r w:rsidRPr="001E5A5A">
        <w:rPr>
          <w:rFonts w:hint="eastAsia"/>
        </w:rPr>
        <w:t>重新测量。</w:t>
      </w:r>
    </w:p>
    <w:p w14:paraId="7D5569D7" w14:textId="77777777" w:rsidR="00D94350" w:rsidRPr="001E5A5A" w:rsidRDefault="00D94350" w:rsidP="00D94350">
      <w:pPr>
        <w:pStyle w:val="24"/>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50CA5391" w14:textId="77777777" w:rsidR="00D94350" w:rsidRPr="00173B37" w:rsidRDefault="00D94350" w:rsidP="00D94350">
      <w:pPr>
        <w:pStyle w:val="3"/>
        <w:spacing w:before="0" w:after="0" w:line="360" w:lineRule="auto"/>
        <w:rPr>
          <w:rFonts w:ascii="宋体" w:hAnsi="宋体"/>
          <w:sz w:val="28"/>
          <w:szCs w:val="28"/>
        </w:rPr>
      </w:pPr>
      <w:bookmarkStart w:id="31" w:name="_Toc9256456"/>
      <w:bookmarkStart w:id="32" w:name="_Toc76394642"/>
      <w:bookmarkStart w:id="33" w:name="_Toc109895089"/>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31"/>
      <w:bookmarkEnd w:id="32"/>
      <w:bookmarkEnd w:id="33"/>
    </w:p>
    <w:p w14:paraId="7CF4C241" w14:textId="77777777" w:rsidR="00D94350" w:rsidRPr="005B0316" w:rsidRDefault="00D94350" w:rsidP="00D94350">
      <w:pPr>
        <w:pStyle w:val="24"/>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7）中的规定执行。</w:t>
      </w:r>
    </w:p>
    <w:p w14:paraId="54CD3CFC" w14:textId="77777777" w:rsidR="00D94350" w:rsidRDefault="00D94350" w:rsidP="00D94350">
      <w:pPr>
        <w:pStyle w:val="2"/>
        <w:spacing w:before="0" w:after="0" w:line="360" w:lineRule="auto"/>
        <w:rPr>
          <w:rFonts w:ascii="黑体" w:hAnsi="黑体"/>
          <w:sz w:val="28"/>
          <w:szCs w:val="28"/>
        </w:rPr>
      </w:pPr>
      <w:bookmarkStart w:id="34" w:name="_Toc76394643"/>
      <w:bookmarkStart w:id="35" w:name="_Toc109895090"/>
      <w:r>
        <w:rPr>
          <w:rFonts w:ascii="黑体" w:hAnsi="黑体"/>
          <w:sz w:val="28"/>
          <w:szCs w:val="28"/>
        </w:rPr>
        <w:t>3.2</w:t>
      </w:r>
      <w:r>
        <w:rPr>
          <w:rFonts w:ascii="黑体" w:hAnsi="黑体" w:hint="eastAsia"/>
          <w:sz w:val="28"/>
          <w:szCs w:val="28"/>
        </w:rPr>
        <w:t>涉河建筑测量</w:t>
      </w:r>
      <w:bookmarkEnd w:id="34"/>
      <w:bookmarkEnd w:id="35"/>
    </w:p>
    <w:p w14:paraId="60A975AC" w14:textId="77777777" w:rsidR="00D94350" w:rsidRPr="00A06062"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6014376D" w14:textId="77777777" w:rsidR="00D94350" w:rsidRPr="00A06062" w:rsidRDefault="00D94350" w:rsidP="00D94350">
      <w:pPr>
        <w:pStyle w:val="3"/>
        <w:spacing w:before="0" w:after="0" w:line="360" w:lineRule="auto"/>
        <w:rPr>
          <w:rFonts w:ascii="宋体" w:hAnsi="宋体"/>
          <w:sz w:val="28"/>
          <w:szCs w:val="28"/>
        </w:rPr>
      </w:pPr>
      <w:bookmarkStart w:id="36" w:name="_Toc76394644"/>
      <w:bookmarkStart w:id="37" w:name="_Toc109895091"/>
      <w:r>
        <w:rPr>
          <w:rFonts w:ascii="宋体" w:hAnsi="宋体" w:hint="eastAsia"/>
          <w:sz w:val="28"/>
          <w:szCs w:val="28"/>
        </w:rPr>
        <w:t>3</w:t>
      </w:r>
      <w:r>
        <w:rPr>
          <w:rFonts w:ascii="宋体" w:hAnsi="宋体"/>
          <w:sz w:val="28"/>
          <w:szCs w:val="28"/>
        </w:rPr>
        <w:t>.2.1</w:t>
      </w:r>
      <w:r w:rsidRPr="00A06062">
        <w:rPr>
          <w:rFonts w:ascii="宋体" w:hAnsi="宋体" w:hint="eastAsia"/>
          <w:sz w:val="28"/>
          <w:szCs w:val="28"/>
        </w:rPr>
        <w:t>桥梁</w:t>
      </w:r>
      <w:bookmarkEnd w:id="36"/>
      <w:bookmarkEnd w:id="37"/>
    </w:p>
    <w:p w14:paraId="029F38AD" w14:textId="77777777" w:rsidR="00D94350" w:rsidRPr="00A06062"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314E03CA" w14:textId="77777777" w:rsidR="00D94350" w:rsidRPr="00A06062" w:rsidRDefault="00D94350" w:rsidP="00D94350">
      <w:pPr>
        <w:pStyle w:val="3"/>
        <w:spacing w:before="0" w:after="0" w:line="360" w:lineRule="auto"/>
        <w:rPr>
          <w:rFonts w:ascii="宋体" w:hAnsi="宋体"/>
          <w:sz w:val="28"/>
          <w:szCs w:val="28"/>
        </w:rPr>
      </w:pPr>
      <w:bookmarkStart w:id="38" w:name="_Toc76394645"/>
      <w:bookmarkStart w:id="39" w:name="_Toc109895092"/>
      <w:r>
        <w:rPr>
          <w:rFonts w:ascii="宋体" w:hAnsi="宋体" w:hint="eastAsia"/>
          <w:sz w:val="28"/>
          <w:szCs w:val="28"/>
        </w:rPr>
        <w:t>3</w:t>
      </w:r>
      <w:r>
        <w:rPr>
          <w:rFonts w:ascii="宋体" w:hAnsi="宋体"/>
          <w:sz w:val="28"/>
          <w:szCs w:val="28"/>
        </w:rPr>
        <w:t>.2.2</w:t>
      </w:r>
      <w:r w:rsidRPr="00A06062">
        <w:rPr>
          <w:rFonts w:ascii="宋体" w:hAnsi="宋体" w:hint="eastAsia"/>
          <w:sz w:val="28"/>
          <w:szCs w:val="28"/>
        </w:rPr>
        <w:t>堤防、护岸、房屋、泵站、取排水口</w:t>
      </w:r>
      <w:bookmarkEnd w:id="38"/>
      <w:bookmarkEnd w:id="39"/>
    </w:p>
    <w:p w14:paraId="18F4260B" w14:textId="77777777" w:rsidR="00D94350" w:rsidRPr="00A06062"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69642D50" w14:textId="77777777" w:rsidR="00D94350" w:rsidRPr="00A06062" w:rsidRDefault="00D94350" w:rsidP="00D94350">
      <w:pPr>
        <w:pStyle w:val="3"/>
        <w:spacing w:before="0" w:after="0" w:line="360" w:lineRule="auto"/>
        <w:rPr>
          <w:rFonts w:ascii="宋体" w:hAnsi="宋体"/>
          <w:sz w:val="28"/>
          <w:szCs w:val="28"/>
        </w:rPr>
      </w:pPr>
      <w:bookmarkStart w:id="40" w:name="_Toc76394646"/>
      <w:bookmarkStart w:id="41" w:name="_Toc109895093"/>
      <w:r>
        <w:rPr>
          <w:rFonts w:ascii="宋体" w:hAnsi="宋体" w:hint="eastAsia"/>
          <w:sz w:val="28"/>
          <w:szCs w:val="28"/>
        </w:rPr>
        <w:lastRenderedPageBreak/>
        <w:t>3</w:t>
      </w:r>
      <w:r>
        <w:rPr>
          <w:rFonts w:ascii="宋体" w:hAnsi="宋体"/>
          <w:sz w:val="28"/>
          <w:szCs w:val="28"/>
        </w:rPr>
        <w:t>.2.3</w:t>
      </w:r>
      <w:r w:rsidRPr="00A06062">
        <w:rPr>
          <w:rFonts w:ascii="宋体" w:hAnsi="宋体" w:hint="eastAsia"/>
          <w:sz w:val="28"/>
          <w:szCs w:val="28"/>
        </w:rPr>
        <w:t>闸</w:t>
      </w:r>
      <w:bookmarkEnd w:id="40"/>
      <w:bookmarkEnd w:id="41"/>
    </w:p>
    <w:p w14:paraId="432B548B" w14:textId="77777777" w:rsidR="00D94350" w:rsidRPr="00A06062"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70572359" w14:textId="77777777" w:rsidR="00D94350" w:rsidRPr="00A06062" w:rsidRDefault="00D94350" w:rsidP="00D94350">
      <w:pPr>
        <w:pStyle w:val="3"/>
        <w:spacing w:before="0" w:after="0" w:line="360" w:lineRule="auto"/>
        <w:rPr>
          <w:rFonts w:ascii="宋体" w:hAnsi="宋体"/>
          <w:sz w:val="28"/>
          <w:szCs w:val="28"/>
        </w:rPr>
      </w:pPr>
      <w:bookmarkStart w:id="42" w:name="_Toc76394647"/>
      <w:bookmarkStart w:id="43" w:name="_Toc109895094"/>
      <w:r>
        <w:rPr>
          <w:rFonts w:ascii="宋体" w:hAnsi="宋体" w:hint="eastAsia"/>
          <w:sz w:val="28"/>
          <w:szCs w:val="28"/>
        </w:rPr>
        <w:t>3</w:t>
      </w:r>
      <w:r>
        <w:rPr>
          <w:rFonts w:ascii="宋体" w:hAnsi="宋体"/>
          <w:sz w:val="28"/>
          <w:szCs w:val="28"/>
        </w:rPr>
        <w:t>.2.4</w:t>
      </w:r>
      <w:r w:rsidRPr="00A06062">
        <w:rPr>
          <w:rFonts w:ascii="宋体" w:hAnsi="宋体" w:hint="eastAsia"/>
          <w:sz w:val="28"/>
          <w:szCs w:val="28"/>
        </w:rPr>
        <w:t>拦河坝</w:t>
      </w:r>
      <w:bookmarkEnd w:id="42"/>
      <w:bookmarkEnd w:id="43"/>
    </w:p>
    <w:p w14:paraId="59F3F8C7" w14:textId="77777777" w:rsidR="00D94350" w:rsidRPr="00A06062"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7F9BD669" w14:textId="77777777" w:rsidR="00D94350" w:rsidRPr="00A06062" w:rsidRDefault="00D94350" w:rsidP="00D94350">
      <w:pPr>
        <w:pStyle w:val="3"/>
        <w:spacing w:before="0" w:after="0" w:line="360" w:lineRule="auto"/>
        <w:rPr>
          <w:rFonts w:ascii="宋体" w:hAnsi="宋体"/>
          <w:sz w:val="28"/>
          <w:szCs w:val="28"/>
        </w:rPr>
      </w:pPr>
      <w:bookmarkStart w:id="44" w:name="_Toc76394648"/>
      <w:bookmarkStart w:id="45" w:name="_Toc109895095"/>
      <w:r>
        <w:rPr>
          <w:rFonts w:ascii="宋体" w:hAnsi="宋体" w:hint="eastAsia"/>
          <w:sz w:val="28"/>
          <w:szCs w:val="28"/>
        </w:rPr>
        <w:t>3</w:t>
      </w:r>
      <w:r>
        <w:rPr>
          <w:rFonts w:ascii="宋体" w:hAnsi="宋体"/>
          <w:sz w:val="28"/>
          <w:szCs w:val="28"/>
        </w:rPr>
        <w:t>.2.5</w:t>
      </w:r>
      <w:r w:rsidRPr="00A06062">
        <w:rPr>
          <w:rFonts w:ascii="宋体" w:hAnsi="宋体" w:hint="eastAsia"/>
          <w:sz w:val="28"/>
          <w:szCs w:val="28"/>
        </w:rPr>
        <w:t>其他</w:t>
      </w:r>
      <w:bookmarkEnd w:id="44"/>
      <w:bookmarkEnd w:id="45"/>
    </w:p>
    <w:p w14:paraId="187D7E78" w14:textId="77777777" w:rsidR="00D94350" w:rsidRDefault="00D94350" w:rsidP="00D94350">
      <w:pPr>
        <w:pStyle w:val="ac"/>
        <w:spacing w:line="360" w:lineRule="auto"/>
        <w:ind w:left="42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2169930B" w14:textId="77777777" w:rsidR="00D94350" w:rsidRDefault="00D94350" w:rsidP="00D94350">
      <w:pPr>
        <w:pStyle w:val="2"/>
        <w:spacing w:before="0" w:after="0" w:line="360" w:lineRule="auto"/>
        <w:rPr>
          <w:rFonts w:ascii="黑体" w:hAnsi="黑体"/>
          <w:sz w:val="28"/>
          <w:szCs w:val="28"/>
        </w:rPr>
      </w:pPr>
      <w:bookmarkStart w:id="46" w:name="_Toc76394649"/>
      <w:bookmarkStart w:id="47" w:name="_Toc109895096"/>
      <w:r>
        <w:rPr>
          <w:rFonts w:ascii="黑体" w:hAnsi="黑体"/>
          <w:sz w:val="28"/>
          <w:szCs w:val="28"/>
        </w:rPr>
        <w:t>3.3</w:t>
      </w:r>
      <w:bookmarkEnd w:id="46"/>
      <w:r>
        <w:rPr>
          <w:rFonts w:hint="eastAsia"/>
          <w:sz w:val="28"/>
          <w:szCs w:val="28"/>
        </w:rPr>
        <w:t>河道断面测量</w:t>
      </w:r>
      <w:bookmarkEnd w:id="47"/>
    </w:p>
    <w:p w14:paraId="6A3AD17A" w14:textId="77777777" w:rsidR="00D94350" w:rsidRDefault="00D94350" w:rsidP="00D94350">
      <w:pPr>
        <w:spacing w:line="360" w:lineRule="auto"/>
        <w:ind w:firstLine="560"/>
        <w:rPr>
          <w:rFonts w:cs="宋体"/>
          <w:sz w:val="28"/>
          <w:szCs w:val="28"/>
        </w:rPr>
      </w:pPr>
      <w:r>
        <w:rPr>
          <w:rFonts w:cs="宋体" w:hint="eastAsia"/>
          <w:sz w:val="28"/>
          <w:szCs w:val="28"/>
        </w:rPr>
        <w:t>河道断面</w:t>
      </w:r>
      <w:proofErr w:type="gramStart"/>
      <w:r>
        <w:rPr>
          <w:rFonts w:cs="宋体" w:hint="eastAsia"/>
          <w:sz w:val="28"/>
          <w:szCs w:val="28"/>
        </w:rPr>
        <w:t>测量按</w:t>
      </w:r>
      <w:proofErr w:type="gramEnd"/>
      <w:r>
        <w:rPr>
          <w:rFonts w:cs="宋体" w:hint="eastAsia"/>
          <w:sz w:val="28"/>
          <w:szCs w:val="28"/>
        </w:rPr>
        <w:t>1:</w:t>
      </w:r>
      <w:r>
        <w:rPr>
          <w:rFonts w:cs="宋体"/>
          <w:sz w:val="28"/>
          <w:szCs w:val="28"/>
        </w:rPr>
        <w:t>200</w:t>
      </w:r>
      <w:r>
        <w:rPr>
          <w:rFonts w:cs="宋体" w:hint="eastAsia"/>
          <w:sz w:val="28"/>
          <w:szCs w:val="28"/>
        </w:rPr>
        <w:t>比例尺进行，陆上断面采用GPS</w:t>
      </w:r>
      <w:r>
        <w:rPr>
          <w:rFonts w:cs="宋体"/>
          <w:sz w:val="28"/>
          <w:szCs w:val="28"/>
        </w:rPr>
        <w:t>RTK</w:t>
      </w:r>
      <w:r>
        <w:rPr>
          <w:rFonts w:cs="宋体" w:hint="eastAsia"/>
          <w:sz w:val="28"/>
          <w:szCs w:val="28"/>
        </w:rPr>
        <w:t>进行，水下断面采用测深仪进行，并生成河道断面图</w:t>
      </w:r>
      <w:r w:rsidRPr="00D450A8">
        <w:rPr>
          <w:rFonts w:cs="宋体" w:hint="eastAsia"/>
          <w:sz w:val="28"/>
          <w:szCs w:val="28"/>
        </w:rPr>
        <w:t>。</w:t>
      </w:r>
    </w:p>
    <w:p w14:paraId="6D833645" w14:textId="77777777" w:rsidR="00D94350" w:rsidRPr="004C7A0C" w:rsidRDefault="00D94350" w:rsidP="00D94350">
      <w:pPr>
        <w:pStyle w:val="2"/>
        <w:spacing w:before="0" w:after="0" w:line="360" w:lineRule="auto"/>
        <w:rPr>
          <w:rFonts w:ascii="黑体" w:hAnsi="黑体"/>
          <w:sz w:val="28"/>
          <w:szCs w:val="28"/>
        </w:rPr>
      </w:pPr>
      <w:bookmarkStart w:id="48" w:name="_Toc109895097"/>
      <w:r>
        <w:rPr>
          <w:rFonts w:ascii="黑体" w:hAnsi="黑体"/>
          <w:sz w:val="28"/>
          <w:szCs w:val="28"/>
        </w:rPr>
        <w:t>3.</w:t>
      </w:r>
      <w:r w:rsidRPr="004C7A0C">
        <w:rPr>
          <w:rFonts w:ascii="黑体" w:hAnsi="黑体"/>
          <w:sz w:val="28"/>
          <w:szCs w:val="28"/>
        </w:rPr>
        <w:t>4</w:t>
      </w:r>
      <w:bookmarkStart w:id="49" w:name="_Hlk109894801"/>
      <w:r w:rsidRPr="00131E2C">
        <w:rPr>
          <w:rFonts w:ascii="黑体" w:hAnsi="黑体" w:hint="eastAsia"/>
          <w:sz w:val="28"/>
          <w:szCs w:val="28"/>
        </w:rPr>
        <w:t>跨河桥梁剖面测量</w:t>
      </w:r>
      <w:bookmarkEnd w:id="48"/>
      <w:bookmarkEnd w:id="49"/>
    </w:p>
    <w:p w14:paraId="5DC5E60F" w14:textId="77777777" w:rsidR="00D94350" w:rsidRPr="00173B37" w:rsidRDefault="00D94350" w:rsidP="00D94350">
      <w:pPr>
        <w:pStyle w:val="3"/>
        <w:spacing w:before="0" w:after="0" w:line="360" w:lineRule="auto"/>
        <w:rPr>
          <w:rFonts w:ascii="宋体" w:hAnsi="宋体"/>
          <w:sz w:val="28"/>
          <w:szCs w:val="28"/>
        </w:rPr>
      </w:pPr>
      <w:bookmarkStart w:id="50" w:name="_Toc109895098"/>
      <w:r w:rsidRPr="00173B37">
        <w:rPr>
          <w:rFonts w:ascii="宋体" w:hAnsi="宋体"/>
          <w:sz w:val="28"/>
          <w:szCs w:val="28"/>
        </w:rPr>
        <w:t>3.</w:t>
      </w:r>
      <w:r>
        <w:rPr>
          <w:rFonts w:ascii="宋体" w:hAnsi="宋体"/>
          <w:sz w:val="28"/>
          <w:szCs w:val="28"/>
        </w:rPr>
        <w:t>4</w:t>
      </w:r>
      <w:r w:rsidRPr="00173B37">
        <w:rPr>
          <w:rFonts w:ascii="宋体" w:hAnsi="宋体" w:hint="eastAsia"/>
          <w:sz w:val="28"/>
          <w:szCs w:val="28"/>
        </w:rPr>
        <w:t xml:space="preserve">.1 </w:t>
      </w:r>
      <w:r w:rsidRPr="00173B37">
        <w:rPr>
          <w:rFonts w:ascii="宋体" w:hAnsi="宋体" w:hint="eastAsia"/>
          <w:sz w:val="28"/>
          <w:szCs w:val="28"/>
        </w:rPr>
        <w:t>测图比例</w:t>
      </w:r>
      <w:bookmarkEnd w:id="50"/>
    </w:p>
    <w:p w14:paraId="0C17A3FF" w14:textId="77777777" w:rsidR="00D94350" w:rsidRPr="000657F8" w:rsidRDefault="00D94350" w:rsidP="00D94350">
      <w:pPr>
        <w:pStyle w:val="24"/>
        <w:spacing w:line="360" w:lineRule="auto"/>
        <w:rPr>
          <w:szCs w:val="28"/>
        </w:rPr>
      </w:pPr>
      <w:bookmarkStart w:id="51" w:name="_Hlk109894824"/>
      <w:r w:rsidRPr="00131E2C">
        <w:rPr>
          <w:rFonts w:hint="eastAsia"/>
          <w:szCs w:val="28"/>
        </w:rPr>
        <w:t>跨河桥梁剖面测量</w:t>
      </w:r>
      <w:bookmarkEnd w:id="51"/>
      <w:r w:rsidRPr="000657F8">
        <w:rPr>
          <w:rFonts w:hint="eastAsia"/>
          <w:szCs w:val="28"/>
        </w:rPr>
        <w:t>比例尺为1：</w:t>
      </w:r>
      <w:r>
        <w:rPr>
          <w:szCs w:val="28"/>
        </w:rPr>
        <w:t>20</w:t>
      </w:r>
      <w:r w:rsidRPr="000657F8">
        <w:rPr>
          <w:rFonts w:hint="eastAsia"/>
          <w:szCs w:val="28"/>
        </w:rPr>
        <w:t>0。</w:t>
      </w:r>
    </w:p>
    <w:p w14:paraId="01FB1940" w14:textId="77777777" w:rsidR="00D94350" w:rsidRPr="00173B37" w:rsidRDefault="00D94350" w:rsidP="00D94350">
      <w:pPr>
        <w:pStyle w:val="3"/>
        <w:spacing w:before="0" w:after="0" w:line="360" w:lineRule="auto"/>
        <w:rPr>
          <w:rFonts w:ascii="宋体" w:hAnsi="宋体"/>
          <w:sz w:val="28"/>
          <w:szCs w:val="28"/>
        </w:rPr>
      </w:pPr>
      <w:bookmarkStart w:id="52" w:name="_Toc109895099"/>
      <w:r w:rsidRPr="00173B37">
        <w:rPr>
          <w:rFonts w:ascii="宋体" w:hAnsi="宋体"/>
          <w:sz w:val="28"/>
          <w:szCs w:val="28"/>
        </w:rPr>
        <w:t>3.</w:t>
      </w:r>
      <w:r>
        <w:rPr>
          <w:rFonts w:ascii="宋体" w:hAnsi="宋体"/>
          <w:sz w:val="28"/>
          <w:szCs w:val="28"/>
        </w:rPr>
        <w:t>4</w:t>
      </w:r>
      <w:r w:rsidRPr="00173B37">
        <w:rPr>
          <w:rFonts w:ascii="宋体" w:hAnsi="宋体" w:hint="eastAsia"/>
          <w:sz w:val="28"/>
          <w:szCs w:val="28"/>
        </w:rPr>
        <w:t>.</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52"/>
    </w:p>
    <w:p w14:paraId="190454CA" w14:textId="77777777" w:rsidR="00D94350" w:rsidRPr="004C7A0C" w:rsidRDefault="00D94350" w:rsidP="00D94350">
      <w:pPr>
        <w:spacing w:line="360" w:lineRule="auto"/>
        <w:ind w:firstLine="560"/>
        <w:rPr>
          <w:rFonts w:cs="宋体"/>
          <w:sz w:val="28"/>
          <w:szCs w:val="28"/>
          <w:lang w:val="x-none"/>
        </w:rPr>
      </w:pPr>
      <w:r w:rsidRPr="00131E2C">
        <w:rPr>
          <w:rFonts w:cs="宋体" w:hint="eastAsia"/>
          <w:sz w:val="28"/>
          <w:szCs w:val="28"/>
          <w:lang w:val="x-none"/>
        </w:rPr>
        <w:t>跨河桥梁剖面测量</w:t>
      </w:r>
      <w:r>
        <w:rPr>
          <w:rFonts w:cs="宋体" w:hint="eastAsia"/>
          <w:sz w:val="28"/>
          <w:szCs w:val="28"/>
          <w:lang w:val="x-none"/>
        </w:rPr>
        <w:t>采用极坐标法进行，</w:t>
      </w:r>
      <w:r w:rsidRPr="007C4861">
        <w:rPr>
          <w:rFonts w:ascii="宋体" w:hAnsi="宋体" w:hint="eastAsia"/>
          <w:sz w:val="28"/>
          <w:szCs w:val="28"/>
        </w:rPr>
        <w:t>采用极坐标时，测站转移前，应观测检查前、后相邻控制点间的距离和边长，角度观测左角</w:t>
      </w:r>
      <w:proofErr w:type="gramStart"/>
      <w:r w:rsidRPr="007C4861">
        <w:rPr>
          <w:rFonts w:ascii="宋体" w:hAnsi="宋体" w:hint="eastAsia"/>
          <w:sz w:val="28"/>
          <w:szCs w:val="28"/>
        </w:rPr>
        <w:t>一</w:t>
      </w:r>
      <w:proofErr w:type="gramEnd"/>
      <w:r w:rsidRPr="007C4861">
        <w:rPr>
          <w:rFonts w:ascii="宋体" w:hAnsi="宋体" w:hint="eastAsia"/>
          <w:sz w:val="28"/>
          <w:szCs w:val="28"/>
        </w:rPr>
        <w:t>测回，测得的角度与计算角度互差应满足相应等级的测角精度要求。距离测量</w:t>
      </w:r>
      <w:proofErr w:type="gramStart"/>
      <w:r w:rsidRPr="007C4861">
        <w:rPr>
          <w:rFonts w:ascii="宋体" w:hAnsi="宋体" w:hint="eastAsia"/>
          <w:sz w:val="28"/>
          <w:szCs w:val="28"/>
        </w:rPr>
        <w:t>一</w:t>
      </w:r>
      <w:proofErr w:type="gramEnd"/>
      <w:r w:rsidRPr="007C4861">
        <w:rPr>
          <w:rFonts w:ascii="宋体" w:hAnsi="宋体" w:hint="eastAsia"/>
          <w:sz w:val="28"/>
          <w:szCs w:val="28"/>
        </w:rPr>
        <w:t>测回，其值与计算距离之差应满足相应等级的距离测量要求。测站转移后，应对前一测站所测地形点重复测量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t>个，点位精度应满足地形测量要求。</w:t>
      </w:r>
      <w:r w:rsidRPr="007C4861">
        <w:rPr>
          <w:rFonts w:ascii="宋体" w:hAnsi="宋体" w:hint="eastAsia"/>
          <w:sz w:val="28"/>
          <w:szCs w:val="28"/>
        </w:rPr>
        <w:lastRenderedPageBreak/>
        <w:t>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56358720" w14:textId="77777777" w:rsidR="00D94350" w:rsidRDefault="00D94350" w:rsidP="00D94350">
      <w:pPr>
        <w:pStyle w:val="1"/>
        <w:spacing w:before="0" w:after="0" w:line="360" w:lineRule="auto"/>
        <w:rPr>
          <w:rFonts w:ascii="黑体" w:hAnsi="黑体"/>
          <w:sz w:val="32"/>
          <w:szCs w:val="32"/>
        </w:rPr>
      </w:pPr>
      <w:bookmarkStart w:id="53" w:name="_Toc76394650"/>
      <w:bookmarkStart w:id="54" w:name="_Toc109895100"/>
      <w:r>
        <w:rPr>
          <w:rFonts w:ascii="黑体" w:hAnsi="黑体" w:hint="eastAsia"/>
          <w:sz w:val="32"/>
          <w:szCs w:val="32"/>
        </w:rPr>
        <w:t>4</w:t>
      </w:r>
      <w:r w:rsidRPr="00CE5E13">
        <w:rPr>
          <w:rFonts w:ascii="黑体" w:hAnsi="黑体" w:hint="eastAsia"/>
          <w:sz w:val="32"/>
          <w:szCs w:val="32"/>
        </w:rPr>
        <w:t>资料提交清单</w:t>
      </w:r>
      <w:bookmarkEnd w:id="53"/>
      <w:bookmarkEnd w:id="54"/>
    </w:p>
    <w:p w14:paraId="5E8DBAE1" w14:textId="77777777" w:rsidR="00D94350" w:rsidRDefault="00D94350" w:rsidP="00D94350">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2000</w:t>
      </w:r>
      <w:r>
        <w:rPr>
          <w:rFonts w:hint="eastAsia"/>
          <w:bCs/>
          <w:sz w:val="28"/>
          <w:szCs w:val="28"/>
        </w:rPr>
        <w:t>地形图</w:t>
      </w:r>
    </w:p>
    <w:p w14:paraId="7E4724EC" w14:textId="77777777" w:rsidR="00D94350" w:rsidRDefault="00D94350" w:rsidP="00D94350">
      <w:pPr>
        <w:ind w:firstLineChars="200" w:firstLine="560"/>
        <w:jc w:val="left"/>
        <w:rPr>
          <w:bCs/>
          <w:sz w:val="28"/>
          <w:szCs w:val="28"/>
        </w:rPr>
      </w:pPr>
      <w:r>
        <w:rPr>
          <w:rFonts w:hint="eastAsia"/>
          <w:bCs/>
          <w:sz w:val="28"/>
          <w:szCs w:val="28"/>
        </w:rPr>
        <w:t>（2）1:</w:t>
      </w:r>
      <w:r>
        <w:rPr>
          <w:bCs/>
          <w:sz w:val="28"/>
          <w:szCs w:val="28"/>
        </w:rPr>
        <w:t>200</w:t>
      </w:r>
      <w:r>
        <w:rPr>
          <w:rFonts w:cs="宋体" w:hint="eastAsia"/>
          <w:sz w:val="28"/>
          <w:szCs w:val="28"/>
        </w:rPr>
        <w:t>河道断面</w:t>
      </w:r>
      <w:r>
        <w:rPr>
          <w:rFonts w:hint="eastAsia"/>
          <w:bCs/>
          <w:sz w:val="28"/>
          <w:szCs w:val="28"/>
        </w:rPr>
        <w:t>图及</w:t>
      </w:r>
      <w:r w:rsidRPr="00131E2C">
        <w:rPr>
          <w:rFonts w:cs="宋体" w:hint="eastAsia"/>
          <w:sz w:val="28"/>
          <w:szCs w:val="28"/>
        </w:rPr>
        <w:t>跨河桥梁剖面图</w:t>
      </w:r>
    </w:p>
    <w:p w14:paraId="0A60741D" w14:textId="77777777" w:rsidR="00D94350" w:rsidRDefault="00D94350" w:rsidP="00D94350">
      <w:pPr>
        <w:ind w:firstLineChars="200" w:firstLine="560"/>
        <w:jc w:val="left"/>
        <w:rPr>
          <w:bCs/>
          <w:sz w:val="28"/>
          <w:szCs w:val="28"/>
        </w:rPr>
      </w:pPr>
      <w:r>
        <w:rPr>
          <w:rFonts w:hint="eastAsia"/>
          <w:bCs/>
          <w:sz w:val="28"/>
          <w:szCs w:val="28"/>
        </w:rPr>
        <w:t>（</w:t>
      </w:r>
      <w:r>
        <w:rPr>
          <w:bCs/>
          <w:sz w:val="28"/>
          <w:szCs w:val="28"/>
        </w:rPr>
        <w:t>3</w:t>
      </w:r>
      <w:r>
        <w:rPr>
          <w:rFonts w:hint="eastAsia"/>
          <w:bCs/>
          <w:sz w:val="28"/>
          <w:szCs w:val="28"/>
        </w:rPr>
        <w:t>）质量检查报告</w:t>
      </w:r>
    </w:p>
    <w:p w14:paraId="3153321C" w14:textId="77777777" w:rsidR="00D94350" w:rsidRPr="00732A17" w:rsidRDefault="00D94350" w:rsidP="00D94350">
      <w:pPr>
        <w:ind w:firstLineChars="200" w:firstLine="560"/>
        <w:jc w:val="left"/>
        <w:rPr>
          <w:sz w:val="20"/>
          <w:szCs w:val="20"/>
        </w:rPr>
      </w:pPr>
      <w:r>
        <w:rPr>
          <w:rFonts w:hint="eastAsia"/>
          <w:bCs/>
          <w:sz w:val="28"/>
          <w:szCs w:val="28"/>
        </w:rPr>
        <w:t>（</w:t>
      </w:r>
      <w:r>
        <w:rPr>
          <w:bCs/>
          <w:sz w:val="28"/>
          <w:szCs w:val="28"/>
        </w:rPr>
        <w:t>4</w:t>
      </w:r>
      <w:r>
        <w:rPr>
          <w:rFonts w:hint="eastAsia"/>
          <w:bCs/>
          <w:sz w:val="28"/>
          <w:szCs w:val="28"/>
        </w:rPr>
        <w:t>）生产过程中质量控制文件（包括仪器检定证书）</w:t>
      </w:r>
    </w:p>
    <w:p w14:paraId="5999C76E" w14:textId="77777777" w:rsidR="00000B3C" w:rsidRPr="00D94350" w:rsidRDefault="00000B3C">
      <w:pPr>
        <w:ind w:firstLineChars="200" w:firstLine="480"/>
        <w:jc w:val="left"/>
        <w:rPr>
          <w:rFonts w:ascii="仿宋_GB2312" w:eastAsia="仿宋_GB2312"/>
          <w:bCs/>
          <w:color w:val="000000"/>
          <w:sz w:val="24"/>
          <w:szCs w:val="24"/>
        </w:rPr>
      </w:pPr>
    </w:p>
    <w:p w14:paraId="2E94968B" w14:textId="77777777" w:rsidR="00000B3C" w:rsidRDefault="00000B3C">
      <w:pPr>
        <w:ind w:firstLineChars="200" w:firstLine="480"/>
        <w:jc w:val="left"/>
        <w:rPr>
          <w:rFonts w:ascii="仿宋_GB2312" w:eastAsia="仿宋_GB2312"/>
          <w:bCs/>
          <w:color w:val="000000"/>
          <w:sz w:val="24"/>
          <w:szCs w:val="24"/>
        </w:rPr>
      </w:pPr>
    </w:p>
    <w:p w14:paraId="264F6861" w14:textId="77777777" w:rsidR="00000B3C" w:rsidRDefault="00000B3C">
      <w:pPr>
        <w:ind w:firstLineChars="200" w:firstLine="480"/>
        <w:jc w:val="left"/>
        <w:rPr>
          <w:rFonts w:ascii="仿宋_GB2312" w:eastAsia="仿宋_GB2312"/>
          <w:bCs/>
          <w:color w:val="000000"/>
          <w:sz w:val="24"/>
          <w:szCs w:val="24"/>
        </w:rPr>
      </w:pPr>
    </w:p>
    <w:p w14:paraId="503FF6A9" w14:textId="77777777" w:rsidR="00000B3C" w:rsidRDefault="00000B3C">
      <w:pPr>
        <w:ind w:firstLineChars="200" w:firstLine="480"/>
        <w:jc w:val="left"/>
        <w:rPr>
          <w:rFonts w:ascii="仿宋_GB2312" w:eastAsia="仿宋_GB2312"/>
          <w:bCs/>
          <w:color w:val="000000"/>
          <w:sz w:val="24"/>
          <w:szCs w:val="24"/>
        </w:rPr>
      </w:pPr>
    </w:p>
    <w:p w14:paraId="6AC56872" w14:textId="77777777" w:rsidR="00000B3C" w:rsidRDefault="00000B3C">
      <w:pPr>
        <w:ind w:firstLineChars="200" w:firstLine="480"/>
        <w:jc w:val="left"/>
        <w:rPr>
          <w:rFonts w:ascii="仿宋_GB2312" w:eastAsia="仿宋_GB2312"/>
          <w:bCs/>
          <w:color w:val="000000"/>
          <w:sz w:val="24"/>
          <w:szCs w:val="24"/>
        </w:rPr>
      </w:pPr>
    </w:p>
    <w:p w14:paraId="138CEF77" w14:textId="77777777" w:rsidR="00000B3C" w:rsidRDefault="00000B3C">
      <w:pPr>
        <w:ind w:firstLineChars="200" w:firstLine="480"/>
        <w:jc w:val="left"/>
        <w:rPr>
          <w:rFonts w:ascii="仿宋_GB2312" w:eastAsia="仿宋_GB2312"/>
          <w:bCs/>
          <w:color w:val="000000"/>
          <w:sz w:val="24"/>
          <w:szCs w:val="24"/>
        </w:rPr>
      </w:pPr>
    </w:p>
    <w:p w14:paraId="338A2BF0" w14:textId="77777777" w:rsidR="00000B3C" w:rsidRDefault="00000B3C">
      <w:pPr>
        <w:ind w:firstLineChars="200" w:firstLine="480"/>
        <w:jc w:val="left"/>
        <w:rPr>
          <w:rFonts w:ascii="仿宋_GB2312" w:eastAsia="仿宋_GB2312"/>
          <w:bCs/>
          <w:color w:val="000000"/>
          <w:sz w:val="24"/>
          <w:szCs w:val="24"/>
        </w:rPr>
      </w:pPr>
    </w:p>
    <w:p w14:paraId="46728C17" w14:textId="77777777" w:rsidR="00000B3C" w:rsidRDefault="00000B3C">
      <w:pPr>
        <w:ind w:firstLineChars="200" w:firstLine="480"/>
        <w:jc w:val="left"/>
        <w:rPr>
          <w:rFonts w:ascii="仿宋_GB2312" w:eastAsia="仿宋_GB2312"/>
          <w:bCs/>
          <w:color w:val="000000"/>
          <w:sz w:val="24"/>
          <w:szCs w:val="24"/>
        </w:rPr>
      </w:pPr>
    </w:p>
    <w:p w14:paraId="2F7184E6" w14:textId="77777777" w:rsidR="00000B3C" w:rsidRDefault="00000B3C">
      <w:pPr>
        <w:ind w:firstLineChars="200" w:firstLine="480"/>
        <w:jc w:val="left"/>
        <w:rPr>
          <w:rFonts w:ascii="仿宋_GB2312" w:eastAsia="仿宋_GB2312"/>
          <w:bCs/>
          <w:color w:val="000000"/>
          <w:sz w:val="24"/>
          <w:szCs w:val="24"/>
        </w:rPr>
      </w:pPr>
    </w:p>
    <w:p w14:paraId="0AF8701A" w14:textId="77777777" w:rsidR="00000B3C" w:rsidRDefault="00000B3C">
      <w:pPr>
        <w:ind w:firstLineChars="200" w:firstLine="480"/>
        <w:jc w:val="left"/>
        <w:rPr>
          <w:rFonts w:ascii="仿宋_GB2312" w:eastAsia="仿宋_GB2312"/>
          <w:bCs/>
          <w:color w:val="000000"/>
          <w:sz w:val="24"/>
          <w:szCs w:val="24"/>
        </w:rPr>
      </w:pPr>
    </w:p>
    <w:p w14:paraId="6107447A" w14:textId="77777777" w:rsidR="00D94350" w:rsidRDefault="00D94350">
      <w:pPr>
        <w:ind w:firstLineChars="200" w:firstLine="480"/>
        <w:jc w:val="left"/>
        <w:rPr>
          <w:rFonts w:ascii="仿宋_GB2312" w:eastAsia="仿宋_GB2312"/>
          <w:bCs/>
          <w:color w:val="000000"/>
          <w:sz w:val="24"/>
          <w:szCs w:val="24"/>
        </w:rPr>
      </w:pPr>
    </w:p>
    <w:p w14:paraId="5FC92CDD" w14:textId="77777777" w:rsidR="00D94350" w:rsidRDefault="00D94350">
      <w:pPr>
        <w:ind w:firstLineChars="200" w:firstLine="480"/>
        <w:jc w:val="left"/>
        <w:rPr>
          <w:rFonts w:ascii="仿宋_GB2312" w:eastAsia="仿宋_GB2312"/>
          <w:bCs/>
          <w:color w:val="000000"/>
          <w:sz w:val="24"/>
          <w:szCs w:val="24"/>
        </w:rPr>
      </w:pPr>
    </w:p>
    <w:p w14:paraId="5C158085" w14:textId="77777777" w:rsidR="00D94350" w:rsidRDefault="00D94350">
      <w:pPr>
        <w:ind w:firstLineChars="200" w:firstLine="480"/>
        <w:jc w:val="left"/>
        <w:rPr>
          <w:rFonts w:ascii="仿宋_GB2312" w:eastAsia="仿宋_GB2312"/>
          <w:bCs/>
          <w:color w:val="000000"/>
          <w:sz w:val="24"/>
          <w:szCs w:val="24"/>
        </w:rPr>
      </w:pPr>
    </w:p>
    <w:p w14:paraId="0206E172" w14:textId="77777777" w:rsidR="00D94350" w:rsidRDefault="00D94350">
      <w:pPr>
        <w:ind w:firstLineChars="200" w:firstLine="480"/>
        <w:jc w:val="left"/>
        <w:rPr>
          <w:rFonts w:ascii="仿宋_GB2312" w:eastAsia="仿宋_GB2312"/>
          <w:bCs/>
          <w:color w:val="000000"/>
          <w:sz w:val="24"/>
          <w:szCs w:val="24"/>
        </w:rPr>
      </w:pPr>
    </w:p>
    <w:p w14:paraId="6BAD0811" w14:textId="77777777" w:rsidR="00D94350" w:rsidRDefault="00D94350">
      <w:pPr>
        <w:ind w:firstLineChars="200" w:firstLine="480"/>
        <w:jc w:val="left"/>
        <w:rPr>
          <w:rFonts w:ascii="仿宋_GB2312" w:eastAsia="仿宋_GB2312"/>
          <w:bCs/>
          <w:color w:val="000000"/>
          <w:sz w:val="24"/>
          <w:szCs w:val="24"/>
        </w:rPr>
      </w:pPr>
    </w:p>
    <w:p w14:paraId="00BC9A05" w14:textId="77777777" w:rsidR="00D94350" w:rsidRDefault="00D94350">
      <w:pPr>
        <w:ind w:firstLineChars="200" w:firstLine="480"/>
        <w:jc w:val="left"/>
        <w:rPr>
          <w:rFonts w:ascii="仿宋_GB2312" w:eastAsia="仿宋_GB2312"/>
          <w:bCs/>
          <w:color w:val="000000"/>
          <w:sz w:val="24"/>
          <w:szCs w:val="24"/>
        </w:rPr>
      </w:pPr>
    </w:p>
    <w:p w14:paraId="26C25530" w14:textId="77777777" w:rsidR="00D94350" w:rsidRDefault="00D94350">
      <w:pPr>
        <w:ind w:firstLineChars="200" w:firstLine="480"/>
        <w:jc w:val="left"/>
        <w:rPr>
          <w:rFonts w:ascii="仿宋_GB2312" w:eastAsia="仿宋_GB2312"/>
          <w:bCs/>
          <w:color w:val="000000"/>
          <w:sz w:val="24"/>
          <w:szCs w:val="24"/>
        </w:rPr>
      </w:pPr>
    </w:p>
    <w:p w14:paraId="39B99B1C" w14:textId="77777777" w:rsidR="00D94350" w:rsidRDefault="00D94350">
      <w:pPr>
        <w:ind w:firstLineChars="200" w:firstLine="480"/>
        <w:jc w:val="left"/>
        <w:rPr>
          <w:rFonts w:ascii="仿宋_GB2312" w:eastAsia="仿宋_GB2312"/>
          <w:bCs/>
          <w:color w:val="000000"/>
          <w:sz w:val="24"/>
          <w:szCs w:val="24"/>
        </w:rPr>
      </w:pPr>
    </w:p>
    <w:p w14:paraId="74C36FB1" w14:textId="77777777" w:rsidR="00D94350" w:rsidRDefault="00D94350">
      <w:pPr>
        <w:ind w:firstLineChars="200" w:firstLine="480"/>
        <w:jc w:val="left"/>
        <w:rPr>
          <w:rFonts w:ascii="仿宋_GB2312" w:eastAsia="仿宋_GB2312"/>
          <w:bCs/>
          <w:color w:val="000000"/>
          <w:sz w:val="24"/>
          <w:szCs w:val="24"/>
        </w:rPr>
      </w:pPr>
    </w:p>
    <w:p w14:paraId="1EDEAEF0" w14:textId="77777777" w:rsidR="00D94350" w:rsidRDefault="00D94350">
      <w:pPr>
        <w:ind w:firstLineChars="200" w:firstLine="480"/>
        <w:jc w:val="left"/>
        <w:rPr>
          <w:rFonts w:ascii="仿宋_GB2312" w:eastAsia="仿宋_GB2312"/>
          <w:bCs/>
          <w:color w:val="000000"/>
          <w:sz w:val="24"/>
          <w:szCs w:val="24"/>
        </w:rPr>
      </w:pPr>
    </w:p>
    <w:p w14:paraId="2E0E60E2" w14:textId="77777777" w:rsidR="00D94350" w:rsidRDefault="00D94350">
      <w:pPr>
        <w:ind w:firstLineChars="200" w:firstLine="480"/>
        <w:jc w:val="left"/>
        <w:rPr>
          <w:rFonts w:ascii="仿宋_GB2312" w:eastAsia="仿宋_GB2312"/>
          <w:bCs/>
          <w:color w:val="000000"/>
          <w:sz w:val="24"/>
          <w:szCs w:val="24"/>
        </w:rPr>
      </w:pPr>
    </w:p>
    <w:p w14:paraId="4E7481A1" w14:textId="77777777" w:rsidR="00D94350" w:rsidRDefault="00D94350">
      <w:pPr>
        <w:ind w:firstLineChars="200" w:firstLine="480"/>
        <w:jc w:val="left"/>
        <w:rPr>
          <w:rFonts w:ascii="仿宋_GB2312" w:eastAsia="仿宋_GB2312"/>
          <w:bCs/>
          <w:color w:val="000000"/>
          <w:sz w:val="24"/>
          <w:szCs w:val="24"/>
        </w:rPr>
      </w:pPr>
    </w:p>
    <w:p w14:paraId="52D8A67A" w14:textId="77777777" w:rsidR="00D94350" w:rsidRDefault="00D94350">
      <w:pPr>
        <w:ind w:firstLineChars="200" w:firstLine="480"/>
        <w:jc w:val="left"/>
        <w:rPr>
          <w:rFonts w:ascii="仿宋_GB2312" w:eastAsia="仿宋_GB2312"/>
          <w:bCs/>
          <w:color w:val="000000"/>
          <w:sz w:val="24"/>
          <w:szCs w:val="24"/>
        </w:rPr>
      </w:pPr>
    </w:p>
    <w:p w14:paraId="6DE59D41" w14:textId="77777777" w:rsidR="00D94350" w:rsidRDefault="00D94350">
      <w:pPr>
        <w:ind w:firstLineChars="200" w:firstLine="480"/>
        <w:jc w:val="left"/>
        <w:rPr>
          <w:rFonts w:ascii="仿宋_GB2312" w:eastAsia="仿宋_GB2312"/>
          <w:bCs/>
          <w:color w:val="000000"/>
          <w:sz w:val="24"/>
          <w:szCs w:val="24"/>
        </w:rPr>
      </w:pPr>
    </w:p>
    <w:p w14:paraId="3F640313" w14:textId="77777777" w:rsidR="00D94350" w:rsidRDefault="00D94350">
      <w:pPr>
        <w:ind w:firstLineChars="200" w:firstLine="480"/>
        <w:jc w:val="left"/>
        <w:rPr>
          <w:rFonts w:ascii="仿宋_GB2312" w:eastAsia="仿宋_GB2312"/>
          <w:bCs/>
          <w:color w:val="000000"/>
          <w:sz w:val="24"/>
          <w:szCs w:val="24"/>
        </w:rPr>
      </w:pPr>
    </w:p>
    <w:p w14:paraId="1E34221E" w14:textId="77777777" w:rsidR="00D94350" w:rsidRDefault="00D94350">
      <w:pPr>
        <w:ind w:firstLineChars="200" w:firstLine="480"/>
        <w:jc w:val="left"/>
        <w:rPr>
          <w:rFonts w:ascii="仿宋_GB2312" w:eastAsia="仿宋_GB2312"/>
          <w:bCs/>
          <w:color w:val="000000"/>
          <w:sz w:val="24"/>
          <w:szCs w:val="24"/>
        </w:rPr>
      </w:pPr>
    </w:p>
    <w:p w14:paraId="13E5617A" w14:textId="77777777" w:rsidR="00D94350" w:rsidRDefault="00D94350">
      <w:pPr>
        <w:ind w:firstLineChars="200" w:firstLine="480"/>
        <w:jc w:val="left"/>
        <w:rPr>
          <w:rFonts w:ascii="仿宋_GB2312" w:eastAsia="仿宋_GB2312"/>
          <w:bCs/>
          <w:color w:val="000000"/>
          <w:sz w:val="24"/>
          <w:szCs w:val="24"/>
        </w:rPr>
      </w:pPr>
    </w:p>
    <w:p w14:paraId="7282848F" w14:textId="61D93473"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3E818B1C"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D94350" w:rsidRPr="005614DC">
        <w:rPr>
          <w:rFonts w:ascii="仿宋_GB2312" w:eastAsia="仿宋_GB2312" w:hAnsi="宋体" w:cs="Times New Roman" w:hint="eastAsia"/>
          <w:sz w:val="24"/>
          <w:szCs w:val="24"/>
          <w:u w:val="single"/>
        </w:rPr>
        <w:t>锦江干流旅游通航专项规划</w:t>
      </w:r>
      <w:r w:rsidR="00D94350">
        <w:rPr>
          <w:rFonts w:ascii="仿宋_GB2312" w:eastAsia="仿宋_GB2312" w:hAnsi="宋体" w:cs="Times New Roman" w:hint="eastAsia"/>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1F5BBBCD"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D94350" w:rsidRPr="005614DC">
        <w:rPr>
          <w:rFonts w:ascii="仿宋_GB2312" w:eastAsia="仿宋_GB2312" w:hAnsi="宋体" w:cs="Times New Roman" w:hint="eastAsia"/>
          <w:sz w:val="24"/>
          <w:szCs w:val="24"/>
          <w:u w:val="single"/>
        </w:rPr>
        <w:t>锦江干流旅游通航专项规划</w:t>
      </w:r>
      <w:r w:rsidR="00D94350">
        <w:rPr>
          <w:rFonts w:ascii="仿宋_GB2312" w:eastAsia="仿宋_GB2312" w:hAnsi="宋体" w:cs="Times New Roman" w:hint="eastAsia"/>
          <w:sz w:val="24"/>
          <w:szCs w:val="24"/>
          <w:u w:val="single"/>
        </w:rPr>
        <w:t>测量劳务</w:t>
      </w:r>
    </w:p>
    <w:p w14:paraId="62B2F76D" w14:textId="17736915"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D94350">
        <w:rPr>
          <w:rFonts w:ascii="仿宋_GB2312" w:eastAsia="仿宋_GB2312" w:hAnsi="宋体" w:hint="eastAsia"/>
          <w:snapToGrid w:val="0"/>
          <w:color w:val="000000" w:themeColor="text1"/>
          <w:kern w:val="0"/>
          <w:sz w:val="24"/>
          <w:u w:val="single"/>
        </w:rPr>
        <w:t>成都市</w:t>
      </w:r>
    </w:p>
    <w:p w14:paraId="06CB087D" w14:textId="41149943"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 xml:space="preserve">  </w:t>
      </w:r>
      <w:r w:rsidR="00A74715">
        <w:rPr>
          <w:rFonts w:ascii="仿宋_GB2312" w:eastAsia="仿宋_GB2312" w:hAnsi="宋体" w:hint="eastAsia"/>
          <w:snapToGrid w:val="0"/>
          <w:color w:val="000000" w:themeColor="text1"/>
          <w:kern w:val="0"/>
          <w:sz w:val="24"/>
          <w:u w:val="single"/>
        </w:rPr>
        <w:t>工可</w:t>
      </w:r>
      <w:r>
        <w:rPr>
          <w:rFonts w:ascii="仿宋_GB2312" w:eastAsia="仿宋_GB2312" w:hAnsi="宋体" w:hint="eastAsia"/>
          <w:snapToGrid w:val="0"/>
          <w:color w:val="000000" w:themeColor="text1"/>
          <w:kern w:val="0"/>
          <w:sz w:val="24"/>
          <w:u w:val="single"/>
        </w:rPr>
        <w:t xml:space="preserve">   </w:t>
      </w:r>
    </w:p>
    <w:p w14:paraId="36114880" w14:textId="683151C9"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2.4  劳务工作内容：</w:t>
      </w:r>
      <w:r>
        <w:rPr>
          <w:rFonts w:ascii="仿宋_GB2312" w:eastAsia="仿宋_GB2312" w:hAnsi="宋体" w:hint="eastAsia"/>
          <w:snapToGrid w:val="0"/>
          <w:color w:val="000000" w:themeColor="text1"/>
          <w:kern w:val="0"/>
          <w:sz w:val="24"/>
          <w:u w:val="single"/>
        </w:rPr>
        <w:t>完成本项目</w:t>
      </w:r>
      <w:r w:rsidR="00CD50DE">
        <w:rPr>
          <w:rFonts w:ascii="仿宋_GB2312" w:eastAsia="仿宋_GB2312" w:hAnsi="宋体" w:hint="eastAsia"/>
          <w:snapToGrid w:val="0"/>
          <w:color w:val="000000" w:themeColor="text1"/>
          <w:kern w:val="0"/>
          <w:sz w:val="24"/>
          <w:u w:val="single"/>
        </w:rPr>
        <w:t>1：2</w:t>
      </w:r>
      <w:r w:rsidR="00CD50DE">
        <w:rPr>
          <w:rFonts w:ascii="仿宋_GB2312" w:eastAsia="仿宋_GB2312" w:hAnsi="宋体"/>
          <w:snapToGrid w:val="0"/>
          <w:color w:val="000000" w:themeColor="text1"/>
          <w:kern w:val="0"/>
          <w:sz w:val="24"/>
          <w:u w:val="single"/>
        </w:rPr>
        <w:t>000</w:t>
      </w:r>
      <w:r w:rsidR="00CD50DE">
        <w:rPr>
          <w:rFonts w:ascii="仿宋_GB2312" w:eastAsia="仿宋_GB2312" w:hAnsi="宋体" w:hint="eastAsia"/>
          <w:snapToGrid w:val="0"/>
          <w:color w:val="000000" w:themeColor="text1"/>
          <w:kern w:val="0"/>
          <w:sz w:val="24"/>
          <w:u w:val="single"/>
        </w:rPr>
        <w:t>比例尺陆上地形图测量预估</w:t>
      </w:r>
      <w:r w:rsidR="00D94350">
        <w:rPr>
          <w:rFonts w:ascii="仿宋_GB2312" w:eastAsia="仿宋_GB2312" w:hAnsi="宋体"/>
          <w:snapToGrid w:val="0"/>
          <w:color w:val="000000" w:themeColor="text1"/>
          <w:kern w:val="0"/>
          <w:sz w:val="24"/>
          <w:u w:val="single"/>
        </w:rPr>
        <w:t>18</w:t>
      </w:r>
      <w:r w:rsidR="00CD50DE">
        <w:rPr>
          <w:rFonts w:ascii="仿宋_GB2312" w:eastAsia="仿宋_GB2312" w:hAnsi="宋体" w:hint="eastAsia"/>
          <w:snapToGrid w:val="0"/>
          <w:color w:val="000000" w:themeColor="text1"/>
          <w:kern w:val="0"/>
          <w:sz w:val="24"/>
          <w:u w:val="single"/>
        </w:rPr>
        <w:t>平方公里</w:t>
      </w:r>
      <w:r>
        <w:rPr>
          <w:rFonts w:ascii="仿宋_GB2312" w:eastAsia="仿宋_GB2312" w:hAnsi="宋体" w:hint="eastAsia"/>
          <w:snapToGrid w:val="0"/>
          <w:color w:val="000000" w:themeColor="text1"/>
          <w:kern w:val="0"/>
          <w:sz w:val="24"/>
          <w:u w:val="single"/>
        </w:rPr>
        <w:t>、</w:t>
      </w:r>
      <w:r w:rsidR="00D94350">
        <w:rPr>
          <w:rFonts w:ascii="仿宋_GB2312" w:eastAsia="仿宋_GB2312" w:hAnsi="宋体" w:hint="eastAsia"/>
          <w:snapToGrid w:val="0"/>
          <w:color w:val="000000" w:themeColor="text1"/>
          <w:kern w:val="0"/>
          <w:sz w:val="24"/>
          <w:u w:val="single"/>
        </w:rPr>
        <w:t>河道断面测量预估3</w:t>
      </w:r>
      <w:r w:rsidR="00D94350">
        <w:rPr>
          <w:rFonts w:ascii="仿宋_GB2312" w:eastAsia="仿宋_GB2312" w:hAnsi="宋体"/>
          <w:snapToGrid w:val="0"/>
          <w:color w:val="000000" w:themeColor="text1"/>
          <w:kern w:val="0"/>
          <w:sz w:val="24"/>
          <w:u w:val="single"/>
        </w:rPr>
        <w:t>2</w:t>
      </w:r>
      <w:r w:rsidR="00D94350">
        <w:rPr>
          <w:rFonts w:ascii="仿宋_GB2312" w:eastAsia="仿宋_GB2312" w:hAnsi="宋体" w:hint="eastAsia"/>
          <w:snapToGrid w:val="0"/>
          <w:color w:val="000000" w:themeColor="text1"/>
          <w:kern w:val="0"/>
          <w:sz w:val="24"/>
          <w:u w:val="single"/>
        </w:rPr>
        <w:t>公里、跨河剖面测量1</w:t>
      </w:r>
      <w:r w:rsidR="00D94350">
        <w:rPr>
          <w:rFonts w:ascii="仿宋_GB2312" w:eastAsia="仿宋_GB2312" w:hAnsi="宋体"/>
          <w:snapToGrid w:val="0"/>
          <w:color w:val="000000" w:themeColor="text1"/>
          <w:kern w:val="0"/>
          <w:sz w:val="24"/>
          <w:u w:val="single"/>
        </w:rPr>
        <w:t>3</w:t>
      </w:r>
      <w:r w:rsidR="00D94350">
        <w:rPr>
          <w:rFonts w:ascii="仿宋_GB2312" w:eastAsia="仿宋_GB2312" w:hAnsi="宋体" w:hint="eastAsia"/>
          <w:snapToGrid w:val="0"/>
          <w:color w:val="000000" w:themeColor="text1"/>
          <w:kern w:val="0"/>
          <w:sz w:val="24"/>
          <w:u w:val="single"/>
        </w:rPr>
        <w:t>.</w:t>
      </w:r>
      <w:r w:rsidR="00D94350">
        <w:rPr>
          <w:rFonts w:ascii="仿宋_GB2312" w:eastAsia="仿宋_GB2312" w:hAnsi="宋体"/>
          <w:snapToGrid w:val="0"/>
          <w:color w:val="000000" w:themeColor="text1"/>
          <w:kern w:val="0"/>
          <w:sz w:val="24"/>
          <w:u w:val="single"/>
        </w:rPr>
        <w:t>5</w:t>
      </w:r>
      <w:r w:rsidR="00D94350">
        <w:rPr>
          <w:rFonts w:ascii="仿宋_GB2312" w:eastAsia="仿宋_GB2312" w:hAnsi="宋体" w:hint="eastAsia"/>
          <w:snapToGrid w:val="0"/>
          <w:color w:val="000000" w:themeColor="text1"/>
          <w:kern w:val="0"/>
          <w:sz w:val="24"/>
          <w:u w:val="single"/>
        </w:rPr>
        <w:t>公里</w:t>
      </w:r>
      <w:r w:rsidR="00CD50DE">
        <w:rPr>
          <w:rFonts w:ascii="仿宋_GB2312" w:eastAsia="仿宋_GB2312" w:hAnsi="宋体" w:hint="eastAsia"/>
          <w:snapToGrid w:val="0"/>
          <w:color w:val="000000" w:themeColor="text1"/>
          <w:kern w:val="0"/>
          <w:sz w:val="24"/>
          <w:u w:val="single"/>
        </w:rPr>
        <w:t>。</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2DC59E6"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sidR="00606A21" w:rsidRPr="00606A21">
        <w:rPr>
          <w:rFonts w:ascii="仿宋_GB2312" w:eastAsia="仿宋_GB2312" w:hAnsi="宋体" w:hint="eastAsia"/>
          <w:snapToGrid w:val="0"/>
          <w:kern w:val="0"/>
          <w:sz w:val="24"/>
          <w:u w:val="single"/>
        </w:rPr>
        <w:t>《水运工程测量规范》（JT</w:t>
      </w:r>
      <w:r w:rsidR="00606A21" w:rsidRPr="00606A21">
        <w:rPr>
          <w:rFonts w:ascii="仿宋_GB2312" w:eastAsia="仿宋_GB2312" w:hAnsi="宋体"/>
          <w:snapToGrid w:val="0"/>
          <w:kern w:val="0"/>
          <w:sz w:val="24"/>
          <w:u w:val="single"/>
        </w:rPr>
        <w:t>S</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131</w:t>
      </w:r>
      <w:r w:rsidR="00606A21" w:rsidRPr="00606A21">
        <w:rPr>
          <w:rFonts w:ascii="仿宋_GB2312" w:eastAsia="仿宋_GB2312" w:hAnsi="宋体"/>
          <w:snapToGrid w:val="0"/>
          <w:kern w:val="0"/>
          <w:sz w:val="24"/>
          <w:u w:val="single"/>
        </w:rPr>
        <w:t>—</w:t>
      </w:r>
      <w:r w:rsidR="00606A21" w:rsidRPr="00606A21">
        <w:rPr>
          <w:rFonts w:ascii="仿宋_GB2312" w:eastAsia="仿宋_GB2312" w:hAnsi="宋体" w:hint="eastAsia"/>
          <w:snapToGrid w:val="0"/>
          <w:kern w:val="0"/>
          <w:sz w:val="24"/>
          <w:u w:val="single"/>
        </w:rPr>
        <w:t>20</w:t>
      </w:r>
      <w:r w:rsidR="00606A21" w:rsidRPr="00606A21">
        <w:rPr>
          <w:rFonts w:ascii="仿宋_GB2312" w:eastAsia="仿宋_GB2312" w:hAnsi="宋体"/>
          <w:snapToGrid w:val="0"/>
          <w:kern w:val="0"/>
          <w:sz w:val="24"/>
          <w:u w:val="single"/>
        </w:rPr>
        <w:t>12</w:t>
      </w:r>
      <w:r w:rsidR="00606A21" w:rsidRPr="00606A21">
        <w:rPr>
          <w:rFonts w:ascii="仿宋_GB2312" w:eastAsia="仿宋_GB2312" w:hAnsi="宋体" w:hint="eastAsia"/>
          <w:snapToGrid w:val="0"/>
          <w:kern w:val="0"/>
          <w:sz w:val="24"/>
          <w:u w:val="single"/>
        </w:rPr>
        <w:t>）</w:t>
      </w:r>
    </w:p>
    <w:p w14:paraId="7C809800" w14:textId="255C2735"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proofErr w:type="gramStart"/>
      <w:r w:rsidR="00606A21">
        <w:rPr>
          <w:rFonts w:ascii="仿宋_GB2312" w:eastAsia="仿宋_GB2312" w:hAnsi="宋体" w:hint="eastAsia"/>
          <w:snapToGrid w:val="0"/>
          <w:kern w:val="0"/>
          <w:sz w:val="24"/>
          <w:u w:val="single"/>
        </w:rPr>
        <w:t>《</w:t>
      </w:r>
      <w:proofErr w:type="gramEnd"/>
      <w:r w:rsidR="00606A21">
        <w:rPr>
          <w:rFonts w:ascii="仿宋_GB2312" w:eastAsia="仿宋_GB2312" w:hAnsi="宋体" w:hint="eastAsia"/>
          <w:snapToGrid w:val="0"/>
          <w:kern w:val="0"/>
          <w:sz w:val="24"/>
          <w:u w:val="single"/>
        </w:rPr>
        <w:t>全球定位系统实时动态测量（RTK）技术规范（CH/T2009-2010）</w:t>
      </w:r>
    </w:p>
    <w:p w14:paraId="6C542E3C" w14:textId="7CF7FC51"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r w:rsidR="00606A21" w:rsidRPr="00606A21">
        <w:rPr>
          <w:rFonts w:ascii="仿宋_GB2312" w:eastAsia="仿宋_GB2312" w:hAnsi="宋体" w:hint="eastAsia"/>
          <w:snapToGrid w:val="0"/>
          <w:kern w:val="0"/>
          <w:sz w:val="24"/>
          <w:u w:val="single"/>
        </w:rPr>
        <w:t>《国家基本比例尺地图测绘基本技术规定》（G</w:t>
      </w:r>
      <w:r w:rsidR="00606A21" w:rsidRPr="00606A21">
        <w:rPr>
          <w:rFonts w:ascii="仿宋_GB2312" w:eastAsia="仿宋_GB2312" w:hAnsi="宋体"/>
          <w:snapToGrid w:val="0"/>
          <w:kern w:val="0"/>
          <w:sz w:val="24"/>
          <w:u w:val="single"/>
        </w:rPr>
        <w:t>B 35650--2017</w:t>
      </w:r>
      <w:r w:rsidR="00606A21" w:rsidRPr="00606A21">
        <w:rPr>
          <w:rFonts w:ascii="仿宋_GB2312" w:eastAsia="仿宋_GB2312" w:hAnsi="宋体" w:hint="eastAsia"/>
          <w:snapToGrid w:val="0"/>
          <w:kern w:val="0"/>
          <w:sz w:val="24"/>
          <w:u w:val="single"/>
        </w:rPr>
        <w:t>）</w:t>
      </w:r>
    </w:p>
    <w:p w14:paraId="747EA5E9" w14:textId="12D6382B"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sidR="00606A21" w:rsidRPr="00606A21">
        <w:rPr>
          <w:rFonts w:ascii="仿宋_GB2312" w:eastAsia="仿宋_GB2312" w:hAnsi="宋体"/>
          <w:snapToGrid w:val="0"/>
          <w:kern w:val="0"/>
          <w:sz w:val="24"/>
          <w:u w:val="single"/>
        </w:rPr>
        <w:t>《国家基本比例尺地图图式第2部分：1：500</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1：1000</w:t>
      </w:r>
      <w:r w:rsidR="00606A21" w:rsidRPr="00606A21">
        <w:rPr>
          <w:rFonts w:ascii="仿宋_GB2312" w:eastAsia="仿宋_GB2312" w:hAnsi="宋体" w:hint="eastAsia"/>
          <w:snapToGrid w:val="0"/>
          <w:kern w:val="0"/>
          <w:sz w:val="24"/>
          <w:u w:val="single"/>
        </w:rPr>
        <w:t xml:space="preserve"> 1:2000</w:t>
      </w:r>
      <w:r w:rsidR="00606A21" w:rsidRPr="00606A21">
        <w:rPr>
          <w:rFonts w:ascii="仿宋_GB2312" w:eastAsia="仿宋_GB2312" w:hAnsi="宋体"/>
          <w:snapToGrid w:val="0"/>
          <w:kern w:val="0"/>
          <w:sz w:val="24"/>
          <w:u w:val="single"/>
        </w:rPr>
        <w:t>地形图图式》(GB</w:t>
      </w:r>
      <w:r w:rsidR="00606A21" w:rsidRPr="00606A21">
        <w:rPr>
          <w:rFonts w:ascii="仿宋_GB2312" w:eastAsia="仿宋_GB2312" w:hAnsi="宋体" w:hint="eastAsia"/>
          <w:snapToGrid w:val="0"/>
          <w:kern w:val="0"/>
          <w:sz w:val="24"/>
          <w:u w:val="single"/>
        </w:rPr>
        <w:t>/</w:t>
      </w:r>
      <w:r w:rsidR="00606A21" w:rsidRPr="00606A21">
        <w:rPr>
          <w:rFonts w:ascii="仿宋_GB2312" w:eastAsia="仿宋_GB2312" w:hAnsi="宋体"/>
          <w:snapToGrid w:val="0"/>
          <w:kern w:val="0"/>
          <w:sz w:val="24"/>
          <w:u w:val="single"/>
        </w:rPr>
        <w:t>T20257.</w:t>
      </w:r>
      <w:r w:rsidR="00606A21" w:rsidRPr="00606A21">
        <w:rPr>
          <w:rFonts w:ascii="仿宋_GB2312" w:eastAsia="仿宋_GB2312" w:hAnsi="宋体" w:hint="eastAsia"/>
          <w:snapToGrid w:val="0"/>
          <w:kern w:val="0"/>
          <w:sz w:val="24"/>
          <w:u w:val="single"/>
        </w:rPr>
        <w:t>1</w:t>
      </w:r>
      <w:r w:rsidR="00606A21" w:rsidRPr="00606A21">
        <w:rPr>
          <w:rFonts w:ascii="仿宋_GB2312" w:eastAsia="仿宋_GB2312" w:hAnsi="宋体"/>
          <w:snapToGrid w:val="0"/>
          <w:kern w:val="0"/>
          <w:sz w:val="24"/>
          <w:u w:val="single"/>
        </w:rPr>
        <w:t>-201</w:t>
      </w:r>
      <w:r w:rsidR="00606A21" w:rsidRPr="00606A21">
        <w:rPr>
          <w:rFonts w:ascii="仿宋_GB2312" w:eastAsia="仿宋_GB2312" w:hAnsi="宋体" w:hint="eastAsia"/>
          <w:snapToGrid w:val="0"/>
          <w:kern w:val="0"/>
          <w:sz w:val="24"/>
          <w:u w:val="single"/>
        </w:rPr>
        <w:t>7</w:t>
      </w:r>
      <w:r w:rsidR="00606A21" w:rsidRPr="00606A21">
        <w:rPr>
          <w:rFonts w:ascii="仿宋_GB2312" w:eastAsia="仿宋_GB2312" w:hAnsi="宋体"/>
          <w:snapToGrid w:val="0"/>
          <w:kern w:val="0"/>
          <w:sz w:val="24"/>
          <w:u w:val="single"/>
        </w:rPr>
        <w:t>)</w:t>
      </w:r>
    </w:p>
    <w:p w14:paraId="39AFCE10" w14:textId="4EACAAC1"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606A21">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《水运工程水文观测规范》（</w:t>
      </w:r>
      <w:r w:rsidR="00606A21" w:rsidRPr="00606A21">
        <w:rPr>
          <w:rFonts w:ascii="仿宋_GB2312" w:eastAsia="仿宋_GB2312" w:hAnsi="宋体"/>
          <w:snapToGrid w:val="0"/>
          <w:kern w:val="0"/>
          <w:sz w:val="24"/>
          <w:u w:val="single"/>
        </w:rPr>
        <w:t>JTS 132--2015</w:t>
      </w:r>
      <w:r w:rsidR="00606A21" w:rsidRPr="00606A21">
        <w:rPr>
          <w:rFonts w:ascii="仿宋_GB2312" w:eastAsia="仿宋_GB2312" w:hAnsi="宋体" w:hint="eastAsia"/>
          <w:snapToGrid w:val="0"/>
          <w:kern w:val="0"/>
          <w:sz w:val="24"/>
          <w:u w:val="single"/>
        </w:rPr>
        <w:t>）</w:t>
      </w:r>
    </w:p>
    <w:p w14:paraId="2880FD60" w14:textId="4847CD98" w:rsidR="000C5F8C" w:rsidRDefault="007E79EE">
      <w:pPr>
        <w:spacing w:line="520" w:lineRule="exact"/>
        <w:ind w:firstLineChars="200" w:firstLine="480"/>
        <w:rPr>
          <w:rFonts w:ascii="宋体" w:hAnsi="宋体"/>
          <w:sz w:val="28"/>
          <w:szCs w:val="28"/>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《测绘技术设计规定》（CH/T 1004-2005</w:t>
      </w:r>
      <w:r w:rsidR="00606A21" w:rsidRPr="00606A21">
        <w:rPr>
          <w:rFonts w:ascii="仿宋_GB2312" w:eastAsia="仿宋_GB2312" w:hAnsi="宋体"/>
          <w:snapToGrid w:val="0"/>
          <w:kern w:val="0"/>
          <w:sz w:val="24"/>
          <w:u w:val="single"/>
        </w:rPr>
        <w:t>）</w:t>
      </w:r>
    </w:p>
    <w:p w14:paraId="05A7248D" w14:textId="6A3F7AD1" w:rsidR="00606A21" w:rsidRDefault="00606A21">
      <w:pPr>
        <w:spacing w:line="520" w:lineRule="exact"/>
        <w:ind w:firstLineChars="200" w:firstLine="480"/>
        <w:rPr>
          <w:rFonts w:ascii="宋体" w:hAnsi="宋体"/>
          <w:sz w:val="28"/>
          <w:szCs w:val="28"/>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7</w:t>
      </w:r>
      <w:r>
        <w:rPr>
          <w:rFonts w:ascii="仿宋_GB2312" w:eastAsia="仿宋_GB2312" w:hAnsi="宋体"/>
          <w:snapToGrid w:val="0"/>
          <w:kern w:val="0"/>
          <w:sz w:val="24"/>
        </w:rPr>
        <w:t xml:space="preserve"> </w:t>
      </w:r>
      <w:r w:rsidRPr="00606A21">
        <w:rPr>
          <w:rFonts w:ascii="仿宋_GB2312" w:eastAsia="仿宋_GB2312" w:hAnsi="宋体" w:hint="eastAsia"/>
          <w:snapToGrid w:val="0"/>
          <w:kern w:val="0"/>
          <w:sz w:val="24"/>
          <w:u w:val="single"/>
        </w:rPr>
        <w:t>《测绘技术总结编写规定》（CH/T 100</w:t>
      </w:r>
      <w:r w:rsidRPr="00606A21">
        <w:rPr>
          <w:rFonts w:ascii="仿宋_GB2312" w:eastAsia="仿宋_GB2312" w:hAnsi="宋体"/>
          <w:snapToGrid w:val="0"/>
          <w:kern w:val="0"/>
          <w:sz w:val="24"/>
          <w:u w:val="single"/>
        </w:rPr>
        <w:t>1</w:t>
      </w:r>
      <w:r w:rsidRPr="00606A21">
        <w:rPr>
          <w:rFonts w:ascii="仿宋_GB2312" w:eastAsia="仿宋_GB2312" w:hAnsi="宋体" w:hint="eastAsia"/>
          <w:snapToGrid w:val="0"/>
          <w:kern w:val="0"/>
          <w:sz w:val="24"/>
          <w:u w:val="single"/>
        </w:rPr>
        <w:t>-2005</w:t>
      </w:r>
      <w:r w:rsidRPr="00606A21">
        <w:rPr>
          <w:rFonts w:ascii="仿宋_GB2312" w:eastAsia="仿宋_GB2312" w:hAnsi="宋体"/>
          <w:snapToGrid w:val="0"/>
          <w:kern w:val="0"/>
          <w:sz w:val="24"/>
          <w:u w:val="single"/>
        </w:rPr>
        <w:t>）</w:t>
      </w:r>
    </w:p>
    <w:p w14:paraId="20579E10" w14:textId="7F680A4C" w:rsidR="00606A21" w:rsidRPr="00606A21" w:rsidRDefault="00606A21">
      <w:pPr>
        <w:spacing w:line="520" w:lineRule="exact"/>
        <w:ind w:firstLineChars="200" w:firstLine="480"/>
        <w:rPr>
          <w:rFonts w:ascii="仿宋_GB2312" w:eastAsia="仿宋_GB2312" w:hAnsi="宋体"/>
          <w:snapToGrid w:val="0"/>
          <w:kern w:val="0"/>
          <w:sz w:val="24"/>
          <w:u w:val="single"/>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8</w:t>
      </w:r>
      <w:r>
        <w:rPr>
          <w:rFonts w:ascii="宋体" w:hAnsi="宋体"/>
          <w:sz w:val="28"/>
          <w:szCs w:val="28"/>
        </w:rPr>
        <w:t xml:space="preserve"> </w:t>
      </w:r>
      <w:r w:rsidRPr="00606A21">
        <w:rPr>
          <w:rFonts w:ascii="仿宋_GB2312" w:eastAsia="仿宋_GB2312" w:hAnsi="宋体" w:hint="eastAsia"/>
          <w:snapToGrid w:val="0"/>
          <w:kern w:val="0"/>
          <w:sz w:val="24"/>
          <w:u w:val="single"/>
        </w:rPr>
        <w:t>《测绘作业人员安全规范》（CH 1016-2008</w:t>
      </w:r>
      <w:r w:rsidRPr="00606A21">
        <w:rPr>
          <w:rFonts w:ascii="仿宋_GB2312" w:eastAsia="仿宋_GB2312" w:hAnsi="宋体"/>
          <w:snapToGrid w:val="0"/>
          <w:kern w:val="0"/>
          <w:sz w:val="24"/>
          <w:u w:val="single"/>
        </w:rPr>
        <w:t>）</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9AC9E3D" w14:textId="72A26DB1" w:rsidR="000C5F8C" w:rsidRDefault="00311716">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Pr>
          <w:rFonts w:ascii="仿宋_GB2312" w:eastAsia="仿宋_GB2312" w:hAnsi="宋体" w:hint="eastAsia"/>
          <w:snapToGrid w:val="0"/>
          <w:kern w:val="0"/>
          <w:sz w:val="24"/>
          <w:u w:val="single"/>
        </w:rPr>
        <w:t xml:space="preserve"> 1：2</w:t>
      </w:r>
      <w:r>
        <w:rPr>
          <w:rFonts w:ascii="仿宋_GB2312" w:eastAsia="仿宋_GB2312" w:hAnsi="宋体"/>
          <w:snapToGrid w:val="0"/>
          <w:kern w:val="0"/>
          <w:sz w:val="24"/>
          <w:u w:val="single"/>
        </w:rPr>
        <w:t>000</w:t>
      </w:r>
      <w:r>
        <w:rPr>
          <w:rFonts w:ascii="仿宋_GB2312" w:eastAsia="仿宋_GB2312" w:hAnsi="宋体" w:hint="eastAsia"/>
          <w:snapToGrid w:val="0"/>
          <w:kern w:val="0"/>
          <w:sz w:val="24"/>
          <w:u w:val="single"/>
        </w:rPr>
        <w:t>比例尺陆上地形图测量、表面流速流向观测测量成果</w:t>
      </w:r>
      <w:r w:rsidR="007E79EE">
        <w:rPr>
          <w:rFonts w:ascii="仿宋_GB2312" w:eastAsia="仿宋_GB2312" w:hAnsi="宋体" w:hint="eastAsia"/>
          <w:snapToGrid w:val="0"/>
          <w:kern w:val="0"/>
          <w:sz w:val="24"/>
          <w:u w:val="single"/>
        </w:rPr>
        <w:t>以电子地形图形式提交，要与原有地形图进行接边。</w:t>
      </w:r>
    </w:p>
    <w:p w14:paraId="6E3F79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18849961"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0F6DFE" w:rsidRPr="000F6DFE">
        <w:rPr>
          <w:rFonts w:ascii="仿宋_GB2312" w:eastAsia="仿宋_GB2312" w:hAnsi="宋体" w:hint="eastAsia"/>
          <w:snapToGrid w:val="0"/>
          <w:color w:val="000000" w:themeColor="text1"/>
          <w:kern w:val="0"/>
          <w:sz w:val="24"/>
        </w:rPr>
        <w:t>1:2000陆上地形图测量成果以电子地形图形体提交、河道断面测量成果以电子数据文件提交、跨河桥梁剖面测量成果以电子图形式提交</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4FCC5B20" w:rsidR="000C5F8C" w:rsidRDefault="00F0090F" w:rsidP="00F0090F">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sidR="007E79EE">
        <w:rPr>
          <w:rFonts w:ascii="仿宋_GB2312" w:eastAsia="仿宋_GB2312" w:hAnsi="宋体" w:hint="eastAsia"/>
          <w:snapToGrid w:val="0"/>
          <w:color w:val="000000" w:themeColor="text1"/>
          <w:kern w:val="0"/>
          <w:sz w:val="24"/>
        </w:rPr>
        <w:t>正式成果</w:t>
      </w:r>
      <w:proofErr w:type="gramEnd"/>
      <w:r w:rsidR="007E79EE">
        <w:rPr>
          <w:rFonts w:ascii="仿宋_GB2312" w:eastAsia="仿宋_GB2312" w:hAnsi="宋体" w:hint="eastAsia"/>
          <w:snapToGrid w:val="0"/>
          <w:color w:val="000000" w:themeColor="text1"/>
          <w:kern w:val="0"/>
          <w:sz w:val="24"/>
        </w:rPr>
        <w:t>文件（可编辑电子版）于</w:t>
      </w:r>
      <w:r w:rsidR="007E79EE">
        <w:rPr>
          <w:rFonts w:ascii="仿宋_GB2312" w:eastAsia="仿宋_GB2312" w:hAnsi="宋体" w:hint="eastAsia"/>
          <w:snapToGrid w:val="0"/>
          <w:color w:val="000000" w:themeColor="text1"/>
          <w:kern w:val="0"/>
          <w:sz w:val="24"/>
          <w:u w:val="single"/>
        </w:rPr>
        <w:t>工作通知单发出后</w:t>
      </w:r>
      <w:r w:rsidR="000F6DFE">
        <w:rPr>
          <w:rFonts w:ascii="仿宋_GB2312" w:eastAsia="仿宋_GB2312" w:hAnsi="宋体"/>
          <w:snapToGrid w:val="0"/>
          <w:color w:val="000000" w:themeColor="text1"/>
          <w:kern w:val="0"/>
          <w:sz w:val="24"/>
          <w:u w:val="single"/>
        </w:rPr>
        <w:t>10</w:t>
      </w:r>
      <w:proofErr w:type="gramStart"/>
      <w:r w:rsidR="007E79EE">
        <w:rPr>
          <w:rFonts w:ascii="仿宋_GB2312" w:eastAsia="仿宋_GB2312" w:hAnsi="宋体" w:hint="eastAsia"/>
          <w:snapToGrid w:val="0"/>
          <w:color w:val="000000" w:themeColor="text1"/>
          <w:kern w:val="0"/>
          <w:sz w:val="24"/>
          <w:u w:val="single"/>
        </w:rPr>
        <w:t>日历天</w:t>
      </w:r>
      <w:proofErr w:type="gramEnd"/>
      <w:r w:rsidR="007E79EE">
        <w:rPr>
          <w:rFonts w:ascii="仿宋_GB2312" w:eastAsia="仿宋_GB2312" w:hAnsi="宋体" w:hint="eastAsia"/>
          <w:snapToGrid w:val="0"/>
          <w:color w:val="000000" w:themeColor="text1"/>
          <w:kern w:val="0"/>
          <w:sz w:val="24"/>
          <w:u w:val="single"/>
        </w:rPr>
        <w:t>内提交</w:t>
      </w:r>
      <w:r w:rsidR="007E79EE">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76E80A71" w14:textId="77777777" w:rsidR="000F6DFE" w:rsidRPr="00BB3D94" w:rsidRDefault="000F6DFE" w:rsidP="000F6DF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sidRPr="001F2BEB">
        <w:rPr>
          <w:rFonts w:ascii="仿宋_GB2312" w:eastAsia="仿宋_GB2312" w:hAnsi="宋体" w:hint="eastAsia"/>
          <w:b/>
          <w:bCs/>
          <w:snapToGrid w:val="0"/>
          <w:kern w:val="0"/>
          <w:sz w:val="24"/>
          <w:u w:val="single"/>
        </w:rPr>
        <w:t>2</w:t>
      </w:r>
      <w:r w:rsidRPr="001F2BEB">
        <w:rPr>
          <w:rFonts w:ascii="仿宋_GB2312" w:eastAsia="仿宋_GB2312" w:hAnsi="宋体"/>
          <w:b/>
          <w:bCs/>
          <w:snapToGrid w:val="0"/>
          <w:kern w:val="0"/>
          <w:sz w:val="24"/>
          <w:u w:val="single"/>
        </w:rPr>
        <w:t>3.</w:t>
      </w:r>
      <w:r>
        <w:rPr>
          <w:rFonts w:ascii="仿宋_GB2312" w:eastAsia="仿宋_GB2312" w:hAnsi="宋体"/>
          <w:b/>
          <w:bCs/>
          <w:snapToGrid w:val="0"/>
          <w:kern w:val="0"/>
          <w:sz w:val="24"/>
          <w:u w:val="single"/>
        </w:rPr>
        <w:t>03</w:t>
      </w:r>
      <w:r>
        <w:rPr>
          <w:rFonts w:ascii="仿宋_GB2312" w:eastAsia="仿宋_GB2312" w:hAnsi="宋体" w:hint="eastAsia"/>
          <w:snapToGrid w:val="0"/>
          <w:kern w:val="0"/>
          <w:sz w:val="24"/>
        </w:rPr>
        <w:t>万元，</w:t>
      </w:r>
      <w:r w:rsidRPr="001F2BEB">
        <w:rPr>
          <w:rFonts w:ascii="仿宋_GB2312" w:eastAsia="仿宋_GB2312" w:hAnsi="宋体" w:hint="eastAsia"/>
          <w:snapToGrid w:val="0"/>
          <w:kern w:val="0"/>
          <w:sz w:val="24"/>
        </w:rPr>
        <w:t>（大写：</w:t>
      </w:r>
      <w:r>
        <w:rPr>
          <w:rFonts w:ascii="仿宋_GB2312" w:eastAsia="仿宋_GB2312" w:hAnsi="宋体" w:hint="eastAsia"/>
          <w:b/>
          <w:bCs/>
          <w:snapToGrid w:val="0"/>
          <w:kern w:val="0"/>
          <w:sz w:val="24"/>
          <w:u w:val="single"/>
        </w:rPr>
        <w:t>贰拾叁万零叁佰元整</w:t>
      </w:r>
      <w:r w:rsidRPr="001F2BEB">
        <w:rPr>
          <w:rFonts w:ascii="仿宋_GB2312" w:eastAsia="仿宋_GB2312" w:hAnsi="宋体" w:hint="eastAsia"/>
          <w:snapToGrid w:val="0"/>
          <w:kern w:val="0"/>
          <w:sz w:val="24"/>
        </w:rPr>
        <w:t>）</w:t>
      </w:r>
      <w:r>
        <w:rPr>
          <w:rFonts w:ascii="仿宋_GB2312" w:eastAsia="仿宋_GB2312" w:hAnsi="宋体" w:hint="eastAsia"/>
          <w:snapToGrid w:val="0"/>
          <w:kern w:val="0"/>
          <w:sz w:val="24"/>
        </w:rPr>
        <w:t>。</w:t>
      </w:r>
    </w:p>
    <w:p w14:paraId="58D40BA6" w14:textId="77777777" w:rsidR="009F7C1B" w:rsidRPr="000F6DFE" w:rsidRDefault="009F7C1B">
      <w:pPr>
        <w:ind w:firstLineChars="200" w:firstLine="482"/>
        <w:jc w:val="center"/>
        <w:rPr>
          <w:rFonts w:ascii="仿宋_GB2312" w:eastAsia="仿宋_GB2312"/>
          <w:b/>
          <w:sz w:val="24"/>
        </w:rPr>
      </w:pPr>
    </w:p>
    <w:p w14:paraId="6A786409" w14:textId="77777777" w:rsidR="005D5272" w:rsidRDefault="005D5272">
      <w:pPr>
        <w:ind w:firstLineChars="200" w:firstLine="482"/>
        <w:jc w:val="center"/>
        <w:rPr>
          <w:rFonts w:ascii="仿宋_GB2312" w:eastAsia="仿宋_GB2312"/>
          <w:b/>
          <w:sz w:val="24"/>
        </w:rPr>
      </w:pPr>
    </w:p>
    <w:p w14:paraId="25929BE4" w14:textId="77777777" w:rsidR="005D5272" w:rsidRDefault="005D5272">
      <w:pPr>
        <w:ind w:firstLineChars="200" w:firstLine="482"/>
        <w:jc w:val="center"/>
        <w:rPr>
          <w:rFonts w:ascii="仿宋_GB2312" w:eastAsia="仿宋_GB2312"/>
          <w:b/>
          <w:sz w:val="24"/>
        </w:rPr>
      </w:pPr>
    </w:p>
    <w:p w14:paraId="52170A68" w14:textId="77777777" w:rsidR="005D5272" w:rsidRDefault="005D5272" w:rsidP="000F6DFE">
      <w:pPr>
        <w:rPr>
          <w:rFonts w:ascii="仿宋_GB2312" w:eastAsia="仿宋_GB2312"/>
          <w:b/>
          <w:sz w:val="24"/>
        </w:rPr>
      </w:pPr>
    </w:p>
    <w:p w14:paraId="501D662C" w14:textId="77777777" w:rsidR="000F6DFE" w:rsidRDefault="000F6DFE" w:rsidP="000F6DFE">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0F6DFE" w14:paraId="1EF279B5" w14:textId="77777777" w:rsidTr="000C0869">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2E57ABB"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8A21C1F"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4E1D8FFA"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F2944EE"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4D4659DE" w14:textId="77777777" w:rsidR="000F6DFE" w:rsidRDefault="000F6DFE" w:rsidP="000C0869">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0F6DFE" w14:paraId="214A761C" w14:textId="77777777" w:rsidTr="000C0869">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733E959"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7D8BD7F1" w14:textId="77777777" w:rsidR="000F6DFE" w:rsidRDefault="000F6DFE" w:rsidP="000C0869">
            <w:pPr>
              <w:widowControl/>
              <w:jc w:val="center"/>
              <w:rPr>
                <w:rFonts w:ascii="仿宋_GB2312" w:eastAsia="仿宋_GB2312" w:hAnsi="Calibri" w:cs="宋体"/>
                <w:kern w:val="0"/>
                <w:szCs w:val="21"/>
              </w:rPr>
            </w:pPr>
            <w:r>
              <w:rPr>
                <w:rFonts w:ascii="仿宋_GB2312" w:eastAsia="仿宋_GB2312" w:cs="宋体" w:hint="eastAsia"/>
                <w:kern w:val="0"/>
                <w:szCs w:val="21"/>
              </w:rPr>
              <w:t>1：2</w:t>
            </w:r>
            <w:r>
              <w:rPr>
                <w:rFonts w:ascii="仿宋_GB2312" w:eastAsia="仿宋_GB2312" w:cs="宋体"/>
                <w:kern w:val="0"/>
                <w:szCs w:val="21"/>
              </w:rPr>
              <w:t>000</w:t>
            </w:r>
            <w:r>
              <w:rPr>
                <w:rFonts w:ascii="仿宋_GB2312" w:eastAsia="仿宋_GB2312" w:cs="宋体" w:hint="eastAsia"/>
                <w:kern w:val="0"/>
                <w:szCs w:val="21"/>
              </w:rPr>
              <w:t>比例尺陆上地形图测量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78E825DE" w14:textId="7B598553" w:rsidR="000F6DFE" w:rsidRPr="002B1898" w:rsidRDefault="000F6DFE" w:rsidP="000C0869">
            <w:pPr>
              <w:widowControl/>
              <w:jc w:val="center"/>
              <w:rPr>
                <w:rFonts w:ascii="仿宋_GB2312" w:eastAsia="仿宋_GB2312" w:cs="宋体"/>
                <w:kern w:val="0"/>
                <w:szCs w:val="21"/>
                <w:u w:val="single"/>
              </w:rPr>
            </w:pPr>
            <w:r>
              <w:rPr>
                <w:rFonts w:ascii="仿宋_GB2312" w:eastAsia="仿宋_GB2312" w:cs="宋体"/>
                <w:b/>
                <w:kern w:val="0"/>
                <w:szCs w:val="21"/>
                <w:u w:val="single"/>
              </w:rPr>
              <w:t>18</w:t>
            </w:r>
            <w:r>
              <w:rPr>
                <w:rFonts w:ascii="仿宋_GB2312" w:eastAsia="仿宋_GB2312" w:cs="宋体" w:hint="eastAsia"/>
                <w:b/>
                <w:kern w:val="0"/>
                <w:szCs w:val="21"/>
                <w:u w:val="single"/>
              </w:rPr>
              <w:t>平方</w:t>
            </w:r>
            <w:r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7D01B672" w14:textId="302D2F69" w:rsidR="000F6DFE" w:rsidRPr="002B1898" w:rsidRDefault="000F6DFE" w:rsidP="000C0869">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B1898">
              <w:rPr>
                <w:rFonts w:ascii="仿宋_GB2312" w:eastAsia="仿宋_GB2312" w:cs="宋体" w:hint="eastAsia"/>
                <w:kern w:val="0"/>
                <w:szCs w:val="21"/>
              </w:rPr>
              <w:t>元/</w:t>
            </w:r>
            <w:r>
              <w:rPr>
                <w:rFonts w:ascii="仿宋_GB2312" w:eastAsia="仿宋_GB2312" w:cs="宋体" w:hint="eastAsia"/>
                <w:kern w:val="0"/>
                <w:szCs w:val="21"/>
              </w:rPr>
              <w:t>平方</w:t>
            </w:r>
            <w:r w:rsidRPr="002B1898">
              <w:rPr>
                <w:rFonts w:ascii="仿宋_GB2312" w:eastAsia="仿宋_GB2312" w:cs="宋体" w:hint="eastAsia"/>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45C13CE8" w14:textId="0C8C9B09" w:rsidR="000F6DFE" w:rsidRDefault="000F6DFE" w:rsidP="000C0869">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0F6DFE" w14:paraId="2563ADFD" w14:textId="77777777" w:rsidTr="000C0869">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0A1E43E" w14:textId="77777777" w:rsidR="000F6DFE" w:rsidRDefault="000F6DFE" w:rsidP="000C0869">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DBDF0B9" w14:textId="77777777" w:rsidR="000F6DFE" w:rsidRDefault="000F6DFE" w:rsidP="000C0869">
            <w:pPr>
              <w:widowControl/>
              <w:jc w:val="center"/>
              <w:rPr>
                <w:rFonts w:ascii="仿宋_GB2312" w:eastAsia="仿宋_GB2312" w:hAnsi="Calibri" w:cs="宋体"/>
                <w:kern w:val="0"/>
                <w:szCs w:val="21"/>
              </w:rPr>
            </w:pPr>
            <w:r>
              <w:rPr>
                <w:rFonts w:ascii="仿宋_GB2312" w:eastAsia="仿宋_GB2312" w:hAnsi="Calibri" w:cs="宋体" w:hint="eastAsia"/>
                <w:kern w:val="0"/>
                <w:szCs w:val="21"/>
              </w:rPr>
              <w:t>表面流速流向观测测量</w:t>
            </w:r>
          </w:p>
        </w:tc>
        <w:tc>
          <w:tcPr>
            <w:tcW w:w="1843" w:type="dxa"/>
            <w:tcBorders>
              <w:top w:val="single" w:sz="4" w:space="0" w:color="auto"/>
              <w:left w:val="single" w:sz="4" w:space="0" w:color="auto"/>
              <w:bottom w:val="single" w:sz="4" w:space="0" w:color="auto"/>
              <w:right w:val="single" w:sz="4" w:space="0" w:color="auto"/>
            </w:tcBorders>
            <w:vAlign w:val="center"/>
          </w:tcPr>
          <w:p w14:paraId="1AC8A6A7" w14:textId="7AE5CA22" w:rsidR="000F6DFE" w:rsidRPr="002B1898" w:rsidRDefault="000F6DFE" w:rsidP="000C0869">
            <w:pPr>
              <w:widowControl/>
              <w:jc w:val="center"/>
              <w:rPr>
                <w:rFonts w:ascii="仿宋_GB2312" w:eastAsia="仿宋_GB2312" w:cs="宋体"/>
                <w:kern w:val="0"/>
                <w:szCs w:val="21"/>
                <w:u w:val="single"/>
              </w:rPr>
            </w:pPr>
            <w:r>
              <w:rPr>
                <w:rFonts w:ascii="仿宋_GB2312" w:eastAsia="仿宋_GB2312" w:cs="宋体"/>
                <w:b/>
                <w:kern w:val="0"/>
                <w:szCs w:val="21"/>
                <w:u w:val="single"/>
              </w:rPr>
              <w:t>32</w:t>
            </w:r>
            <w:r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1EAE060C" w14:textId="6E5E5242" w:rsidR="000F6DFE" w:rsidRPr="002B1898" w:rsidRDefault="000F6DFE" w:rsidP="000C0869">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元/公里</w:t>
            </w:r>
          </w:p>
        </w:tc>
        <w:tc>
          <w:tcPr>
            <w:tcW w:w="1985" w:type="dxa"/>
            <w:tcBorders>
              <w:top w:val="single" w:sz="4" w:space="0" w:color="auto"/>
              <w:left w:val="single" w:sz="4" w:space="0" w:color="auto"/>
              <w:bottom w:val="single" w:sz="4" w:space="0" w:color="auto"/>
              <w:right w:val="single" w:sz="4" w:space="0" w:color="auto"/>
            </w:tcBorders>
            <w:vAlign w:val="center"/>
          </w:tcPr>
          <w:p w14:paraId="152AC8BD" w14:textId="77809257" w:rsidR="000F6DFE" w:rsidRPr="00B9697C" w:rsidRDefault="000F6DFE" w:rsidP="000C086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F38A9">
              <w:rPr>
                <w:rFonts w:ascii="仿宋_GB2312" w:eastAsia="仿宋_GB2312" w:cs="宋体" w:hint="eastAsia"/>
                <w:bCs/>
                <w:kern w:val="0"/>
                <w:szCs w:val="21"/>
              </w:rPr>
              <w:t>元</w:t>
            </w:r>
          </w:p>
        </w:tc>
      </w:tr>
      <w:tr w:rsidR="000F6DFE" w14:paraId="2F3ABCEF" w14:textId="77777777" w:rsidTr="000C0869">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852BD0" w14:textId="7B6EF83C" w:rsidR="000F6DFE" w:rsidRDefault="000F6DFE" w:rsidP="000C0869">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75EE7A37" w14:textId="51C26BA2" w:rsidR="000F6DFE" w:rsidRDefault="000F6DFE" w:rsidP="000C0869">
            <w:pPr>
              <w:widowControl/>
              <w:jc w:val="center"/>
              <w:rPr>
                <w:rFonts w:ascii="仿宋_GB2312" w:eastAsia="仿宋_GB2312" w:hAnsi="Calibri" w:cs="宋体"/>
                <w:kern w:val="0"/>
                <w:szCs w:val="21"/>
              </w:rPr>
            </w:pPr>
            <w:r>
              <w:rPr>
                <w:rFonts w:ascii="仿宋_GB2312" w:eastAsia="仿宋_GB2312" w:hAnsi="Calibri" w:cs="宋体" w:hint="eastAsia"/>
                <w:kern w:val="0"/>
                <w:szCs w:val="21"/>
              </w:rPr>
              <w:t>跨河桥梁剖面测量</w:t>
            </w:r>
          </w:p>
        </w:tc>
        <w:tc>
          <w:tcPr>
            <w:tcW w:w="1843" w:type="dxa"/>
            <w:tcBorders>
              <w:top w:val="single" w:sz="4" w:space="0" w:color="auto"/>
              <w:left w:val="single" w:sz="4" w:space="0" w:color="auto"/>
              <w:bottom w:val="single" w:sz="4" w:space="0" w:color="auto"/>
              <w:right w:val="single" w:sz="4" w:space="0" w:color="auto"/>
            </w:tcBorders>
            <w:vAlign w:val="center"/>
          </w:tcPr>
          <w:p w14:paraId="58D37DE6" w14:textId="0B7A7DDB" w:rsidR="000F6DFE" w:rsidRDefault="000F6DFE" w:rsidP="000C0869">
            <w:pPr>
              <w:widowControl/>
              <w:jc w:val="center"/>
              <w:rPr>
                <w:rFonts w:ascii="仿宋_GB2312" w:eastAsia="仿宋_GB2312" w:cs="宋体"/>
                <w:b/>
                <w:kern w:val="0"/>
                <w:szCs w:val="21"/>
                <w:u w:val="single"/>
              </w:rPr>
            </w:pPr>
            <w:r>
              <w:rPr>
                <w:rFonts w:ascii="仿宋_GB2312" w:eastAsia="仿宋_GB2312" w:cs="宋体"/>
                <w:b/>
                <w:kern w:val="0"/>
                <w:szCs w:val="21"/>
                <w:u w:val="single"/>
              </w:rPr>
              <w:t>13</w:t>
            </w:r>
            <w:r>
              <w:rPr>
                <w:rFonts w:ascii="仿宋_GB2312" w:eastAsia="仿宋_GB2312" w:cs="宋体" w:hint="eastAsia"/>
                <w:b/>
                <w:kern w:val="0"/>
                <w:szCs w:val="21"/>
                <w:u w:val="single"/>
              </w:rPr>
              <w:t>.</w:t>
            </w:r>
            <w:r>
              <w:rPr>
                <w:rFonts w:ascii="仿宋_GB2312" w:eastAsia="仿宋_GB2312" w:cs="宋体"/>
                <w:b/>
                <w:kern w:val="0"/>
                <w:szCs w:val="21"/>
                <w:u w:val="single"/>
              </w:rPr>
              <w:t>5</w:t>
            </w:r>
            <w:r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4491CC60" w14:textId="07275154" w:rsidR="000F6DFE" w:rsidRDefault="000F6DFE" w:rsidP="000C086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元/公里</w:t>
            </w:r>
          </w:p>
        </w:tc>
        <w:tc>
          <w:tcPr>
            <w:tcW w:w="1985" w:type="dxa"/>
            <w:tcBorders>
              <w:top w:val="single" w:sz="4" w:space="0" w:color="auto"/>
              <w:left w:val="single" w:sz="4" w:space="0" w:color="auto"/>
              <w:bottom w:val="single" w:sz="4" w:space="0" w:color="auto"/>
              <w:right w:val="single" w:sz="4" w:space="0" w:color="auto"/>
            </w:tcBorders>
            <w:vAlign w:val="center"/>
          </w:tcPr>
          <w:p w14:paraId="285A6754" w14:textId="77777777" w:rsidR="000F6DFE" w:rsidRDefault="000F6DFE" w:rsidP="000C0869">
            <w:pPr>
              <w:widowControl/>
              <w:jc w:val="center"/>
              <w:rPr>
                <w:rFonts w:ascii="仿宋_GB2312" w:eastAsia="仿宋_GB2312" w:cs="宋体"/>
                <w:b/>
                <w:bCs/>
                <w:kern w:val="0"/>
                <w:szCs w:val="21"/>
                <w:u w:val="single"/>
              </w:rPr>
            </w:pPr>
          </w:p>
        </w:tc>
      </w:tr>
      <w:tr w:rsidR="000F6DFE" w14:paraId="156B59F5" w14:textId="77777777" w:rsidTr="000C0869">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1686A4" w14:textId="77777777" w:rsidR="000F6DFE" w:rsidRDefault="000F6DFE" w:rsidP="000C0869">
            <w:pPr>
              <w:spacing w:line="360" w:lineRule="auto"/>
              <w:jc w:val="center"/>
              <w:rPr>
                <w:rFonts w:ascii="仿宋_GB2312" w:eastAsia="仿宋_GB2312" w:hAnsi="宋体"/>
                <w:szCs w:val="21"/>
              </w:rPr>
            </w:pPr>
            <w:r>
              <w:rPr>
                <w:rFonts w:ascii="仿宋_GB2312" w:eastAsia="仿宋_GB2312" w:hAnsi="宋体"/>
                <w:szCs w:val="21"/>
              </w:rPr>
              <w:t>3</w:t>
            </w: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7384994" w14:textId="7E9B5758" w:rsidR="000F6DFE" w:rsidRPr="00B62421" w:rsidRDefault="000F6DFE" w:rsidP="000C0869">
            <w:pPr>
              <w:widowControl/>
              <w:jc w:val="center"/>
              <w:rPr>
                <w:rFonts w:ascii="仿宋_GB2312" w:eastAsia="仿宋_GB2312" w:cs="宋体"/>
                <w:kern w:val="0"/>
                <w:szCs w:val="21"/>
              </w:rPr>
            </w:pPr>
            <w:r w:rsidRPr="00B62421">
              <w:rPr>
                <w:rFonts w:ascii="仿宋_GB2312" w:eastAsia="仿宋_GB2312" w:cs="宋体" w:hint="eastAsia"/>
                <w:kern w:val="0"/>
                <w:szCs w:val="21"/>
              </w:rPr>
              <w:t>根据预估工作量</w:t>
            </w:r>
            <w:r>
              <w:rPr>
                <w:rFonts w:ascii="仿宋_GB2312" w:eastAsia="仿宋_GB2312" w:cs="宋体" w:hint="eastAsia"/>
                <w:kern w:val="0"/>
                <w:szCs w:val="21"/>
              </w:rPr>
              <w:t>暂计</w:t>
            </w:r>
            <w:r w:rsidRPr="00B62421">
              <w:rPr>
                <w:rFonts w:ascii="仿宋_GB2312" w:eastAsia="仿宋_GB2312" w:cs="宋体" w:hint="eastAsia"/>
                <w:kern w:val="0"/>
                <w:szCs w:val="21"/>
              </w:rPr>
              <w:t>总价为：</w:t>
            </w:r>
            <w:r w:rsidR="0058211C">
              <w:rPr>
                <w:rFonts w:ascii="仿宋_GB2312" w:eastAsia="仿宋_GB2312" w:cs="宋体"/>
                <w:b/>
                <w:bCs/>
                <w:kern w:val="0"/>
                <w:szCs w:val="21"/>
                <w:u w:val="single"/>
              </w:rPr>
              <w:t xml:space="preserve">     </w:t>
            </w:r>
            <w:r>
              <w:rPr>
                <w:rFonts w:ascii="仿宋_GB2312" w:eastAsia="仿宋_GB2312" w:cs="宋体" w:hint="eastAsia"/>
                <w:kern w:val="0"/>
                <w:szCs w:val="21"/>
              </w:rPr>
              <w:t>万元</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2474B66F"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w:t>
      </w:r>
      <w:r>
        <w:rPr>
          <w:rFonts w:ascii="仿宋_GB2312" w:eastAsia="仿宋_GB2312" w:hAnsi="宋体" w:hint="eastAsia"/>
          <w:snapToGrid w:val="0"/>
          <w:color w:val="000000" w:themeColor="text1"/>
          <w:sz w:val="24"/>
        </w:rPr>
        <w:lastRenderedPageBreak/>
        <w:t>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6280E0E4"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w:t>
      </w:r>
      <w:r>
        <w:rPr>
          <w:rFonts w:ascii="仿宋_GB2312" w:eastAsia="仿宋_GB2312" w:hAnsi="宋体" w:hint="eastAsia"/>
          <w:snapToGrid w:val="0"/>
          <w:color w:val="000000" w:themeColor="text1"/>
          <w:sz w:val="24"/>
        </w:rPr>
        <w:lastRenderedPageBreak/>
        <w:t>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w:t>
      </w:r>
      <w:r>
        <w:rPr>
          <w:rFonts w:ascii="仿宋_GB2312" w:eastAsia="仿宋_GB2312" w:hAnsi="宋体" w:hint="eastAsia"/>
          <w:snapToGrid w:val="0"/>
          <w:color w:val="000000" w:themeColor="text1"/>
          <w:sz w:val="24"/>
        </w:rPr>
        <w:lastRenderedPageBreak/>
        <w:t>成工程质量事故或其他损失，乙方须负责采取补救措施，免收补救及损失部分的工作经费，并赔偿由此给甲方造成的全部经济损失。</w:t>
      </w:r>
    </w:p>
    <w:p w14:paraId="7E291696" w14:textId="7BE7DE6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2015466F"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w:t>
      </w:r>
      <w:r>
        <w:rPr>
          <w:rFonts w:ascii="仿宋_GB2312" w:eastAsia="仿宋_GB2312" w:hAnsi="宋体" w:hint="eastAsia"/>
          <w:snapToGrid w:val="0"/>
          <w:color w:val="000000" w:themeColor="text1"/>
          <w:sz w:val="24"/>
        </w:rPr>
        <w:lastRenderedPageBreak/>
        <w:t>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w:t>
      </w:r>
      <w:r>
        <w:rPr>
          <w:rFonts w:ascii="仿宋_GB2312" w:eastAsia="仿宋_GB2312" w:hAnsi="宋体" w:hint="eastAsia"/>
          <w:snapToGrid w:val="0"/>
          <w:color w:val="000000" w:themeColor="text1"/>
          <w:sz w:val="24"/>
        </w:rPr>
        <w:lastRenderedPageBreak/>
        <w:t>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4900FC54" w14:textId="77777777" w:rsidR="006760C2"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sidR="006760C2">
        <w:rPr>
          <w:rFonts w:ascii="仿宋_GB2312" w:eastAsia="仿宋_GB2312" w:hAnsi="宋体"/>
          <w:snapToGrid w:val="0"/>
          <w:color w:val="000000" w:themeColor="text1"/>
          <w:sz w:val="24"/>
        </w:rPr>
        <w:t>5</w:t>
      </w:r>
    </w:p>
    <w:p w14:paraId="3542EB5A" w14:textId="18E29F2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749FE93" w14:textId="48CFEBF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w:t>
      </w:r>
      <w:r>
        <w:rPr>
          <w:rFonts w:ascii="仿宋_GB2312" w:eastAsia="仿宋_GB2312" w:hAnsi="宋体" w:hint="eastAsia"/>
          <w:snapToGrid w:val="0"/>
          <w:color w:val="000000" w:themeColor="text1"/>
          <w:sz w:val="24"/>
        </w:rPr>
        <w:lastRenderedPageBreak/>
        <w:t>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w:t>
      </w:r>
      <w:r>
        <w:rPr>
          <w:rFonts w:ascii="仿宋_GB2312" w:eastAsia="仿宋_GB2312" w:hAnsi="宋体" w:hint="eastAsia"/>
          <w:snapToGrid w:val="0"/>
          <w:color w:val="000000" w:themeColor="text1"/>
          <w:sz w:val="24"/>
        </w:rPr>
        <w:lastRenderedPageBreak/>
        <w:t>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55" w:name="OLE_LINK24"/>
      <w:bookmarkStart w:id="56" w:name="OLE_LINK25"/>
      <w:r>
        <w:rPr>
          <w:rFonts w:ascii="仿宋_GB2312" w:eastAsia="仿宋_GB2312" w:hAnsi="宋体" w:hint="eastAsia"/>
          <w:snapToGrid w:val="0"/>
          <w:color w:val="000000" w:themeColor="text1"/>
          <w:sz w:val="24"/>
        </w:rPr>
        <w:t>（5）业主解除、终止与甲方的合作内容</w:t>
      </w:r>
      <w:bookmarkEnd w:id="55"/>
      <w:bookmarkEnd w:id="56"/>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p w14:paraId="063D8A77" w14:textId="77777777" w:rsidR="00D31FDC" w:rsidRPr="00A13FED" w:rsidRDefault="00D31FDC" w:rsidP="00A13FED">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5AC9DD9C" w14:textId="28930C18"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r w:rsidR="0058211C">
              <w:rPr>
                <w:rFonts w:ascii="仿宋_GB2312" w:eastAsia="仿宋_GB2312" w:hAnsi="宋体" w:hint="eastAsia"/>
                <w:color w:val="000000" w:themeColor="text1"/>
                <w:sz w:val="24"/>
              </w:rPr>
              <w:t>（盖章）</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4D9797AC" w:rsidR="000C5F8C" w:rsidRDefault="0058211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852370C" w14:textId="77777777" w:rsidR="00D31FDC" w:rsidRDefault="00D31FDC">
      <w:pPr>
        <w:spacing w:line="360" w:lineRule="auto"/>
        <w:jc w:val="center"/>
        <w:rPr>
          <w:rFonts w:hAnsi="宋体"/>
          <w:b/>
          <w:bCs/>
          <w:color w:val="000000" w:themeColor="text1"/>
          <w:kern w:val="0"/>
          <w:sz w:val="32"/>
          <w:szCs w:val="32"/>
        </w:rPr>
      </w:pPr>
      <w:bookmarkStart w:id="57" w:name="_Toc508130884"/>
    </w:p>
    <w:p w14:paraId="202D4A77" w14:textId="77777777" w:rsidR="00D31FDC" w:rsidRDefault="00D31FDC">
      <w:pPr>
        <w:spacing w:line="360" w:lineRule="auto"/>
        <w:jc w:val="center"/>
        <w:rPr>
          <w:rFonts w:hAnsi="宋体"/>
          <w:b/>
          <w:bCs/>
          <w:color w:val="000000" w:themeColor="text1"/>
          <w:kern w:val="0"/>
          <w:sz w:val="32"/>
          <w:szCs w:val="32"/>
        </w:rPr>
      </w:pPr>
    </w:p>
    <w:p w14:paraId="666F959F" w14:textId="77777777" w:rsidR="00D31FDC" w:rsidRDefault="00D31FDC">
      <w:pPr>
        <w:spacing w:line="360" w:lineRule="auto"/>
        <w:jc w:val="center"/>
        <w:rPr>
          <w:rFonts w:hAnsi="宋体"/>
          <w:b/>
          <w:bCs/>
          <w:color w:val="000000" w:themeColor="text1"/>
          <w:kern w:val="0"/>
          <w:sz w:val="32"/>
          <w:szCs w:val="32"/>
        </w:rPr>
      </w:pPr>
    </w:p>
    <w:p w14:paraId="7C5234B8" w14:textId="77777777" w:rsidR="0058211C" w:rsidRDefault="0058211C">
      <w:pPr>
        <w:spacing w:line="360" w:lineRule="auto"/>
        <w:jc w:val="center"/>
        <w:rPr>
          <w:rFonts w:hAnsi="宋体"/>
          <w:b/>
          <w:bCs/>
          <w:color w:val="000000" w:themeColor="text1"/>
          <w:kern w:val="0"/>
          <w:sz w:val="32"/>
          <w:szCs w:val="32"/>
        </w:rPr>
      </w:pPr>
    </w:p>
    <w:p w14:paraId="17FA1432" w14:textId="77777777" w:rsidR="0058211C" w:rsidRDefault="0058211C">
      <w:pPr>
        <w:spacing w:line="360" w:lineRule="auto"/>
        <w:jc w:val="center"/>
        <w:rPr>
          <w:rFonts w:hAnsi="宋体"/>
          <w:b/>
          <w:bCs/>
          <w:color w:val="000000" w:themeColor="text1"/>
          <w:kern w:val="0"/>
          <w:sz w:val="32"/>
          <w:szCs w:val="32"/>
        </w:rPr>
      </w:pPr>
    </w:p>
    <w:p w14:paraId="68F2D1C6" w14:textId="77777777" w:rsidR="009E5758" w:rsidRDefault="009E5758">
      <w:pPr>
        <w:spacing w:line="360" w:lineRule="auto"/>
        <w:jc w:val="center"/>
        <w:rPr>
          <w:rFonts w:hAnsi="宋体"/>
          <w:b/>
          <w:bCs/>
          <w:color w:val="000000" w:themeColor="text1"/>
          <w:kern w:val="0"/>
          <w:sz w:val="32"/>
          <w:szCs w:val="32"/>
        </w:rPr>
      </w:pPr>
    </w:p>
    <w:p w14:paraId="655329F5" w14:textId="77777777" w:rsidR="009E5758" w:rsidRDefault="009E5758">
      <w:pPr>
        <w:spacing w:line="360" w:lineRule="auto"/>
        <w:jc w:val="center"/>
        <w:rPr>
          <w:rFonts w:hAnsi="宋体"/>
          <w:b/>
          <w:bCs/>
          <w:color w:val="000000" w:themeColor="text1"/>
          <w:kern w:val="0"/>
          <w:sz w:val="32"/>
          <w:szCs w:val="32"/>
        </w:rPr>
      </w:pPr>
    </w:p>
    <w:p w14:paraId="65DEC5F2" w14:textId="77777777" w:rsidR="009E5758" w:rsidRDefault="009E5758">
      <w:pPr>
        <w:spacing w:line="360" w:lineRule="auto"/>
        <w:jc w:val="center"/>
        <w:rPr>
          <w:rFonts w:hAnsi="宋体"/>
          <w:b/>
          <w:bCs/>
          <w:color w:val="000000" w:themeColor="text1"/>
          <w:kern w:val="0"/>
          <w:sz w:val="32"/>
          <w:szCs w:val="32"/>
        </w:rPr>
      </w:pPr>
    </w:p>
    <w:p w14:paraId="3549EC8B" w14:textId="77777777" w:rsidR="009E5758" w:rsidRDefault="009E5758">
      <w:pPr>
        <w:spacing w:line="360" w:lineRule="auto"/>
        <w:jc w:val="center"/>
        <w:rPr>
          <w:rFonts w:hAnsi="宋体"/>
          <w:b/>
          <w:bCs/>
          <w:color w:val="000000" w:themeColor="text1"/>
          <w:kern w:val="0"/>
          <w:sz w:val="32"/>
          <w:szCs w:val="32"/>
        </w:rPr>
      </w:pPr>
    </w:p>
    <w:p w14:paraId="7447F8B9" w14:textId="77777777" w:rsidR="009E5758" w:rsidRDefault="009E5758">
      <w:pPr>
        <w:spacing w:line="360" w:lineRule="auto"/>
        <w:jc w:val="center"/>
        <w:rPr>
          <w:rFonts w:hAnsi="宋体"/>
          <w:b/>
          <w:bCs/>
          <w:color w:val="000000" w:themeColor="text1"/>
          <w:kern w:val="0"/>
          <w:sz w:val="32"/>
          <w:szCs w:val="32"/>
        </w:rPr>
      </w:pPr>
    </w:p>
    <w:p w14:paraId="4900450A" w14:textId="70046949"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7"/>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5163204D"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58211C" w:rsidRPr="005614DC">
        <w:rPr>
          <w:rFonts w:ascii="仿宋_GB2312" w:eastAsia="仿宋_GB2312" w:hAnsi="宋体" w:cs="Times New Roman" w:hint="eastAsia"/>
          <w:sz w:val="24"/>
          <w:szCs w:val="24"/>
          <w:u w:val="single"/>
        </w:rPr>
        <w:t>锦江干流旅游通航专项规划</w:t>
      </w:r>
      <w:r w:rsidR="0058211C">
        <w:rPr>
          <w:rFonts w:ascii="仿宋_GB2312" w:eastAsia="仿宋_GB2312" w:hAnsi="宋体" w:cs="Times New Roman" w:hint="eastAsia"/>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13065388"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58211C" w:rsidRPr="005614DC">
        <w:rPr>
          <w:rFonts w:ascii="仿宋_GB2312" w:eastAsia="仿宋_GB2312" w:hAnsi="宋体" w:cs="Times New Roman" w:hint="eastAsia"/>
          <w:sz w:val="24"/>
          <w:szCs w:val="24"/>
          <w:u w:val="single"/>
        </w:rPr>
        <w:t>锦江干流旅游通航专项规划</w:t>
      </w:r>
      <w:r w:rsidR="0058211C">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72ABF300"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甲方：四川省交通勘察设计研究院         乙方： </w:t>
      </w:r>
    </w:p>
    <w:p w14:paraId="2655DAB5" w14:textId="6704257D"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2046747" w14:textId="77777777" w:rsidR="000C5F8C" w:rsidRDefault="000C5F8C">
      <w:pPr>
        <w:spacing w:line="360" w:lineRule="auto"/>
        <w:rPr>
          <w:rFonts w:hAnsi="宋体"/>
          <w:color w:val="000000" w:themeColor="text1"/>
          <w:sz w:val="28"/>
          <w:szCs w:val="28"/>
        </w:rPr>
      </w:pPr>
    </w:p>
    <w:p w14:paraId="0DFAF560" w14:textId="77777777" w:rsidR="000C5F8C" w:rsidRDefault="000C5F8C">
      <w:pPr>
        <w:spacing w:line="360" w:lineRule="auto"/>
        <w:rPr>
          <w:rFonts w:hAnsi="宋体"/>
          <w:color w:val="000000" w:themeColor="text1"/>
          <w:sz w:val="28"/>
          <w:szCs w:val="28"/>
        </w:rPr>
      </w:pPr>
    </w:p>
    <w:p w14:paraId="6FA40A89" w14:textId="77777777" w:rsidR="00F76FAA" w:rsidRDefault="00F76FAA">
      <w:pPr>
        <w:spacing w:line="360" w:lineRule="auto"/>
        <w:jc w:val="center"/>
        <w:rPr>
          <w:rFonts w:hAnsi="宋体"/>
          <w:b/>
          <w:bCs/>
          <w:color w:val="000000" w:themeColor="text1"/>
          <w:kern w:val="0"/>
          <w:sz w:val="32"/>
          <w:szCs w:val="32"/>
        </w:rPr>
      </w:pPr>
    </w:p>
    <w:p w14:paraId="03351F7C" w14:textId="77777777" w:rsidR="00F76FAA" w:rsidRDefault="00F76FAA">
      <w:pPr>
        <w:spacing w:line="360" w:lineRule="auto"/>
        <w:jc w:val="center"/>
        <w:rPr>
          <w:rFonts w:hAnsi="宋体"/>
          <w:b/>
          <w:bCs/>
          <w:color w:val="000000" w:themeColor="text1"/>
          <w:kern w:val="0"/>
          <w:sz w:val="32"/>
          <w:szCs w:val="32"/>
        </w:rPr>
      </w:pPr>
    </w:p>
    <w:p w14:paraId="28059950" w14:textId="77777777" w:rsidR="00F76FAA" w:rsidRDefault="00F76FAA">
      <w:pPr>
        <w:spacing w:line="360" w:lineRule="auto"/>
        <w:jc w:val="center"/>
        <w:rPr>
          <w:rFonts w:hAnsi="宋体"/>
          <w:b/>
          <w:bCs/>
          <w:color w:val="000000" w:themeColor="text1"/>
          <w:kern w:val="0"/>
          <w:sz w:val="32"/>
          <w:szCs w:val="32"/>
        </w:rPr>
      </w:pPr>
    </w:p>
    <w:p w14:paraId="79D74D8E" w14:textId="77777777" w:rsidR="00F76FAA" w:rsidRDefault="00F76FAA">
      <w:pPr>
        <w:spacing w:line="360" w:lineRule="auto"/>
        <w:jc w:val="center"/>
        <w:rPr>
          <w:rFonts w:hAnsi="宋体"/>
          <w:b/>
          <w:bCs/>
          <w:color w:val="000000" w:themeColor="text1"/>
          <w:kern w:val="0"/>
          <w:sz w:val="32"/>
          <w:szCs w:val="32"/>
        </w:rPr>
      </w:pPr>
    </w:p>
    <w:p w14:paraId="53C739F8" w14:textId="77777777" w:rsidR="00F76FAA" w:rsidRDefault="00F76FAA">
      <w:pPr>
        <w:spacing w:line="360" w:lineRule="auto"/>
        <w:jc w:val="center"/>
        <w:rPr>
          <w:rFonts w:hAnsi="宋体"/>
          <w:b/>
          <w:bCs/>
          <w:color w:val="000000" w:themeColor="text1"/>
          <w:kern w:val="0"/>
          <w:sz w:val="32"/>
          <w:szCs w:val="32"/>
        </w:rPr>
      </w:pPr>
    </w:p>
    <w:p w14:paraId="4D92A35D" w14:textId="77777777" w:rsidR="0058211C" w:rsidRDefault="0058211C" w:rsidP="00F76FAA">
      <w:pPr>
        <w:spacing w:line="360" w:lineRule="auto"/>
        <w:jc w:val="center"/>
        <w:rPr>
          <w:rFonts w:hAnsi="宋体"/>
          <w:b/>
          <w:bCs/>
          <w:color w:val="000000" w:themeColor="text1"/>
          <w:kern w:val="0"/>
          <w:sz w:val="32"/>
          <w:szCs w:val="32"/>
        </w:rPr>
      </w:pPr>
    </w:p>
    <w:p w14:paraId="1D07C2D3" w14:textId="0B516B6B"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68AF3C3E"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58211C" w:rsidRPr="005614DC">
        <w:rPr>
          <w:rFonts w:ascii="仿宋_GB2312" w:eastAsia="仿宋_GB2312" w:hAnsi="宋体" w:cs="Times New Roman" w:hint="eastAsia"/>
          <w:sz w:val="24"/>
          <w:szCs w:val="24"/>
          <w:u w:val="single"/>
        </w:rPr>
        <w:t>锦江干流旅游通航专项规划</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1F7E2DEB" w14:textId="12644033"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58211C" w:rsidRPr="005614DC">
        <w:rPr>
          <w:rFonts w:ascii="仿宋_GB2312" w:eastAsia="仿宋_GB2312" w:hAnsi="宋体" w:cs="Times New Roman" w:hint="eastAsia"/>
          <w:sz w:val="24"/>
          <w:szCs w:val="24"/>
          <w:u w:val="single"/>
        </w:rPr>
        <w:t>锦江干流旅游通航专项规划</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0E7EB6C" w14:textId="37A638B8"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第七条    本合同作为</w:t>
      </w:r>
      <w:r w:rsidR="000E54B5" w:rsidRPr="005614DC">
        <w:rPr>
          <w:rFonts w:ascii="仿宋_GB2312" w:eastAsia="仿宋_GB2312" w:hAnsi="宋体" w:cs="Times New Roman" w:hint="eastAsia"/>
          <w:sz w:val="24"/>
          <w:szCs w:val="24"/>
          <w:u w:val="single"/>
        </w:rPr>
        <w:t>锦江干流旅游通航专项规划</w:t>
      </w:r>
      <w:r w:rsidR="000E54B5">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67F9E8E9" w:rsidR="000C5F8C" w:rsidRDefault="00F7648B">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Cs w:val="24"/>
        </w:rPr>
        <w:t xml:space="preserve"> </w:t>
      </w: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sidRPr="000E54B5">
        <w:rPr>
          <w:rFonts w:ascii="仿宋_GB2312" w:eastAsia="仿宋_GB2312" w:hAnsi="宋体" w:hint="eastAsia"/>
          <w:color w:val="000000" w:themeColor="text1"/>
          <w:kern w:val="0"/>
          <w:sz w:val="24"/>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sidRPr="000E54B5">
        <w:rPr>
          <w:rFonts w:ascii="仿宋_GB2312" w:eastAsia="仿宋_GB2312" w:hAnsi="宋体" w:cs="宋体" w:hint="eastAsia"/>
          <w:color w:val="000000" w:themeColor="text1"/>
          <w:kern w:val="0"/>
          <w:sz w:val="24"/>
        </w:rPr>
        <w:t xml:space="preserve">            </w:t>
      </w:r>
      <w:r w:rsidRPr="000E54B5">
        <w:rPr>
          <w:rFonts w:ascii="仿宋_GB2312" w:eastAsia="仿宋_GB2312" w:hAnsi="宋体" w:cs="宋体"/>
          <w:color w:val="000000" w:themeColor="text1"/>
          <w:kern w:val="0"/>
          <w:sz w:val="24"/>
        </w:rPr>
        <w:t xml:space="preserve">               </w:t>
      </w:r>
    </w:p>
    <w:p w14:paraId="14D21F90" w14:textId="77777777" w:rsidR="000C5F8C" w:rsidRPr="000E54B5"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Pr="000E54B5">
        <w:rPr>
          <w:rFonts w:ascii="仿宋_GB2312" w:eastAsia="仿宋_GB2312" w:hAnsi="宋体" w:hint="eastAsia"/>
          <w:color w:val="000000" w:themeColor="text1"/>
          <w:kern w:val="0"/>
          <w:sz w:val="24"/>
        </w:rPr>
        <w:t xml:space="preserve">有限公司                                        </w:t>
      </w:r>
    </w:p>
    <w:p w14:paraId="5C11A310" w14:textId="09CF8C97" w:rsidR="000C5F8C" w:rsidRDefault="007E79EE" w:rsidP="00601E21">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sidRPr="000E54B5">
        <w:rPr>
          <w:rFonts w:ascii="仿宋_GB2312" w:eastAsia="仿宋_GB2312" w:hAnsi="宋体" w:hint="eastAsia"/>
          <w:color w:val="000000" w:themeColor="text1"/>
          <w:kern w:val="0"/>
          <w:sz w:val="24"/>
        </w:rPr>
        <w:t xml:space="preserve">（盖章） </w:t>
      </w:r>
      <w:r>
        <w:rPr>
          <w:rFonts w:ascii="仿宋_GB2312" w:eastAsia="仿宋_GB2312" w:hAnsi="宋体" w:hint="eastAsia"/>
          <w:color w:val="000000" w:themeColor="text1"/>
          <w:kern w:val="0"/>
          <w:sz w:val="24"/>
        </w:rPr>
        <w:t xml:space="preserve">                          </w:t>
      </w:r>
      <w:r w:rsidR="00601E21">
        <w:rPr>
          <w:rFonts w:ascii="仿宋_GB2312" w:eastAsia="仿宋_GB2312" w:hAnsi="宋体"/>
          <w:color w:val="000000" w:themeColor="text1"/>
          <w:kern w:val="0"/>
          <w:sz w:val="24"/>
        </w:rPr>
        <w:t xml:space="preserve"> </w:t>
      </w:r>
      <w:r w:rsidRPr="000E54B5">
        <w:rPr>
          <w:rFonts w:ascii="仿宋_GB2312" w:eastAsia="仿宋_GB2312" w:hAnsi="宋体" w:cs="宋体" w:hint="eastAsia"/>
          <w:color w:val="000000" w:themeColor="text1"/>
          <w:kern w:val="0"/>
          <w:sz w:val="24"/>
        </w:rPr>
        <w:t>（盖章）</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5CDC" w14:textId="77777777" w:rsidR="004707D7" w:rsidRDefault="004707D7">
      <w:r>
        <w:separator/>
      </w:r>
    </w:p>
  </w:endnote>
  <w:endnote w:type="continuationSeparator" w:id="0">
    <w:p w14:paraId="32008C9A" w14:textId="77777777" w:rsidR="004707D7" w:rsidRDefault="0047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357746" w:rsidRDefault="00357746">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357746" w:rsidRDefault="00357746">
    <w:pPr>
      <w:pStyle w:val="a5"/>
      <w:wordWrap w:val="0"/>
      <w:ind w:right="560"/>
      <w:jc w:val="right"/>
      <w:rPr>
        <w:rFonts w:hAnsi="宋体"/>
        <w:sz w:val="28"/>
        <w:szCs w:val="28"/>
      </w:rPr>
    </w:pPr>
    <w:bookmarkStart w:id="58"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A186" w14:textId="77777777" w:rsidR="004707D7" w:rsidRDefault="004707D7">
      <w:r>
        <w:separator/>
      </w:r>
    </w:p>
  </w:footnote>
  <w:footnote w:type="continuationSeparator" w:id="0">
    <w:p w14:paraId="1EF41119" w14:textId="77777777" w:rsidR="004707D7" w:rsidRDefault="0047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B3C"/>
    <w:rsid w:val="00020193"/>
    <w:rsid w:val="00040199"/>
    <w:rsid w:val="000A6176"/>
    <w:rsid w:val="000B4641"/>
    <w:rsid w:val="000C5F8C"/>
    <w:rsid w:val="000D630B"/>
    <w:rsid w:val="000E54B5"/>
    <w:rsid w:val="000F6DFE"/>
    <w:rsid w:val="00117DC4"/>
    <w:rsid w:val="00122F06"/>
    <w:rsid w:val="00125B1D"/>
    <w:rsid w:val="00136E76"/>
    <w:rsid w:val="00146B49"/>
    <w:rsid w:val="00160CB2"/>
    <w:rsid w:val="00167499"/>
    <w:rsid w:val="001703AB"/>
    <w:rsid w:val="00177522"/>
    <w:rsid w:val="001B2349"/>
    <w:rsid w:val="001E584A"/>
    <w:rsid w:val="002209F1"/>
    <w:rsid w:val="0022454F"/>
    <w:rsid w:val="00234F87"/>
    <w:rsid w:val="00267A8D"/>
    <w:rsid w:val="00272521"/>
    <w:rsid w:val="00276DB1"/>
    <w:rsid w:val="002A27A0"/>
    <w:rsid w:val="002B1898"/>
    <w:rsid w:val="002B4A87"/>
    <w:rsid w:val="002C7851"/>
    <w:rsid w:val="002D63E8"/>
    <w:rsid w:val="002E2852"/>
    <w:rsid w:val="002F4F77"/>
    <w:rsid w:val="00306F5A"/>
    <w:rsid w:val="00311716"/>
    <w:rsid w:val="00324CFC"/>
    <w:rsid w:val="00327A20"/>
    <w:rsid w:val="00357746"/>
    <w:rsid w:val="003B031E"/>
    <w:rsid w:val="003B0B8A"/>
    <w:rsid w:val="003C3296"/>
    <w:rsid w:val="003E4CCE"/>
    <w:rsid w:val="003F1721"/>
    <w:rsid w:val="003F777F"/>
    <w:rsid w:val="004127B2"/>
    <w:rsid w:val="00434377"/>
    <w:rsid w:val="00446CD8"/>
    <w:rsid w:val="00451F45"/>
    <w:rsid w:val="00454491"/>
    <w:rsid w:val="00455A0A"/>
    <w:rsid w:val="004707D7"/>
    <w:rsid w:val="004A0033"/>
    <w:rsid w:val="004B553C"/>
    <w:rsid w:val="004F611A"/>
    <w:rsid w:val="005134A3"/>
    <w:rsid w:val="00532AAB"/>
    <w:rsid w:val="00540996"/>
    <w:rsid w:val="0054560B"/>
    <w:rsid w:val="005614DC"/>
    <w:rsid w:val="00574D97"/>
    <w:rsid w:val="0058211C"/>
    <w:rsid w:val="00592733"/>
    <w:rsid w:val="005C143C"/>
    <w:rsid w:val="005C43EB"/>
    <w:rsid w:val="005D5272"/>
    <w:rsid w:val="005D5508"/>
    <w:rsid w:val="00601E21"/>
    <w:rsid w:val="00606A21"/>
    <w:rsid w:val="00613FD5"/>
    <w:rsid w:val="00620448"/>
    <w:rsid w:val="00625752"/>
    <w:rsid w:val="006352AB"/>
    <w:rsid w:val="0064288E"/>
    <w:rsid w:val="00665FAC"/>
    <w:rsid w:val="006760C2"/>
    <w:rsid w:val="006C4D61"/>
    <w:rsid w:val="006E1969"/>
    <w:rsid w:val="006E5E5F"/>
    <w:rsid w:val="00715B9F"/>
    <w:rsid w:val="007518F3"/>
    <w:rsid w:val="00755587"/>
    <w:rsid w:val="00755623"/>
    <w:rsid w:val="007569C0"/>
    <w:rsid w:val="0076698F"/>
    <w:rsid w:val="007870BA"/>
    <w:rsid w:val="00790CF1"/>
    <w:rsid w:val="00795F06"/>
    <w:rsid w:val="007E79EE"/>
    <w:rsid w:val="007F3F52"/>
    <w:rsid w:val="0084206F"/>
    <w:rsid w:val="00844322"/>
    <w:rsid w:val="0085166A"/>
    <w:rsid w:val="008E4C80"/>
    <w:rsid w:val="009062E2"/>
    <w:rsid w:val="00910546"/>
    <w:rsid w:val="009270DB"/>
    <w:rsid w:val="00971DE2"/>
    <w:rsid w:val="009836B2"/>
    <w:rsid w:val="00990AE4"/>
    <w:rsid w:val="009A1569"/>
    <w:rsid w:val="009B0845"/>
    <w:rsid w:val="009B149F"/>
    <w:rsid w:val="009E5758"/>
    <w:rsid w:val="009F7C1B"/>
    <w:rsid w:val="00A13FED"/>
    <w:rsid w:val="00A2191B"/>
    <w:rsid w:val="00A74715"/>
    <w:rsid w:val="00A81D22"/>
    <w:rsid w:val="00AB1A74"/>
    <w:rsid w:val="00AD66B3"/>
    <w:rsid w:val="00AF665C"/>
    <w:rsid w:val="00B22338"/>
    <w:rsid w:val="00B35409"/>
    <w:rsid w:val="00B517B8"/>
    <w:rsid w:val="00B6024C"/>
    <w:rsid w:val="00B62421"/>
    <w:rsid w:val="00B64667"/>
    <w:rsid w:val="00B65A89"/>
    <w:rsid w:val="00B665BB"/>
    <w:rsid w:val="00B66864"/>
    <w:rsid w:val="00B901A9"/>
    <w:rsid w:val="00BA6728"/>
    <w:rsid w:val="00BB7FAE"/>
    <w:rsid w:val="00BD2DD2"/>
    <w:rsid w:val="00BD493A"/>
    <w:rsid w:val="00BD731B"/>
    <w:rsid w:val="00BF0B6F"/>
    <w:rsid w:val="00BF623C"/>
    <w:rsid w:val="00C3476C"/>
    <w:rsid w:val="00C556B8"/>
    <w:rsid w:val="00CD50DE"/>
    <w:rsid w:val="00D0028F"/>
    <w:rsid w:val="00D02E47"/>
    <w:rsid w:val="00D045AF"/>
    <w:rsid w:val="00D20D65"/>
    <w:rsid w:val="00D31FDC"/>
    <w:rsid w:val="00D41BA4"/>
    <w:rsid w:val="00D55E77"/>
    <w:rsid w:val="00D8298E"/>
    <w:rsid w:val="00D94350"/>
    <w:rsid w:val="00DA33ED"/>
    <w:rsid w:val="00DC34E3"/>
    <w:rsid w:val="00DD127C"/>
    <w:rsid w:val="00DD4280"/>
    <w:rsid w:val="00DD6198"/>
    <w:rsid w:val="00E0185C"/>
    <w:rsid w:val="00E427D4"/>
    <w:rsid w:val="00E657DB"/>
    <w:rsid w:val="00E908F3"/>
    <w:rsid w:val="00E94047"/>
    <w:rsid w:val="00E95189"/>
    <w:rsid w:val="00EA1CCA"/>
    <w:rsid w:val="00EA287D"/>
    <w:rsid w:val="00EB385A"/>
    <w:rsid w:val="00ED1C0E"/>
    <w:rsid w:val="00EE1FB6"/>
    <w:rsid w:val="00EE2E72"/>
    <w:rsid w:val="00F0090F"/>
    <w:rsid w:val="00F00B91"/>
    <w:rsid w:val="00F2523A"/>
    <w:rsid w:val="00F51BC2"/>
    <w:rsid w:val="00F734F3"/>
    <w:rsid w:val="00F7648B"/>
    <w:rsid w:val="00F76FAA"/>
    <w:rsid w:val="00F920B8"/>
    <w:rsid w:val="00F97693"/>
    <w:rsid w:val="00FC43FC"/>
    <w:rsid w:val="00FD3CEF"/>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EE"/>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 w:type="paragraph" w:styleId="24">
    <w:name w:val="Body Text Indent 2"/>
    <w:basedOn w:val="a"/>
    <w:link w:val="25"/>
    <w:uiPriority w:val="99"/>
    <w:semiHidden/>
    <w:unhideWhenUsed/>
    <w:rsid w:val="00A74715"/>
    <w:pPr>
      <w:spacing w:after="120" w:line="480" w:lineRule="auto"/>
      <w:ind w:leftChars="200" w:left="420"/>
    </w:pPr>
  </w:style>
  <w:style w:type="character" w:customStyle="1" w:styleId="25">
    <w:name w:val="正文文本缩进 2 字符"/>
    <w:basedOn w:val="a0"/>
    <w:link w:val="24"/>
    <w:uiPriority w:val="99"/>
    <w:semiHidden/>
    <w:rsid w:val="00A74715"/>
    <w:rPr>
      <w:kern w:val="2"/>
      <w:sz w:val="21"/>
      <w:szCs w:val="22"/>
    </w:rPr>
  </w:style>
  <w:style w:type="paragraph" w:styleId="ac">
    <w:name w:val="List"/>
    <w:basedOn w:val="a"/>
    <w:rsid w:val="00A74715"/>
    <w:pPr>
      <w:widowControl/>
      <w:ind w:left="200" w:hangingChars="200" w:hanging="20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A664-F9B0-41F8-95FF-78BD5532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41</Pages>
  <Words>3274</Words>
  <Characters>18668</Characters>
  <Application>Microsoft Office Word</Application>
  <DocSecurity>0</DocSecurity>
  <Lines>155</Lines>
  <Paragraphs>43</Paragraphs>
  <ScaleCrop>false</ScaleCrop>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14</cp:revision>
  <cp:lastPrinted>2022-06-23T07:34:00Z</cp:lastPrinted>
  <dcterms:created xsi:type="dcterms:W3CDTF">2022-06-24T08:01:00Z</dcterms:created>
  <dcterms:modified xsi:type="dcterms:W3CDTF">2022-08-22T08:42:00Z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