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7" w:rsidRDefault="00E47A87" w:rsidP="00E47A87">
      <w:pPr>
        <w:rPr>
          <w:rFonts w:ascii="宋体" w:hAnsi="宋体"/>
          <w:snapToGrid w:val="0"/>
          <w:kern w:val="0"/>
          <w:sz w:val="28"/>
          <w:szCs w:val="28"/>
        </w:rPr>
      </w:pPr>
      <w:r>
        <w:rPr>
          <w:rFonts w:ascii="宋体" w:hAnsi="宋体"/>
          <w:snapToGrid w:val="0"/>
          <w:kern w:val="0"/>
          <w:sz w:val="28"/>
          <w:szCs w:val="28"/>
        </w:rPr>
        <w:t>附</w:t>
      </w:r>
      <w:r>
        <w:rPr>
          <w:rFonts w:ascii="宋体" w:hAnsi="宋体" w:hint="eastAsia"/>
          <w:snapToGrid w:val="0"/>
          <w:kern w:val="0"/>
          <w:sz w:val="28"/>
          <w:szCs w:val="28"/>
        </w:rPr>
        <w:t>件1</w:t>
      </w:r>
    </w:p>
    <w:p w:rsidR="00E47A87" w:rsidRPr="00B53C4F" w:rsidRDefault="00E47A87" w:rsidP="00E47A87">
      <w:pPr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 w:rsidRPr="00B53C4F">
        <w:rPr>
          <w:rFonts w:ascii="宋体" w:hAnsi="宋体" w:hint="eastAsia"/>
          <w:b/>
          <w:snapToGrid w:val="0"/>
          <w:kern w:val="0"/>
          <w:sz w:val="36"/>
          <w:szCs w:val="36"/>
        </w:rPr>
        <w:t>表3  外部供应项目技术要求</w:t>
      </w:r>
    </w:p>
    <w:p w:rsidR="00E47A87" w:rsidRPr="00B53C4F" w:rsidRDefault="00E47A87" w:rsidP="00E47A87">
      <w:pPr>
        <w:rPr>
          <w:rFonts w:ascii="宋体" w:hAnsi="宋体"/>
          <w:snapToGrid w:val="0"/>
          <w:kern w:val="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19"/>
        <w:gridCol w:w="2074"/>
        <w:gridCol w:w="914"/>
        <w:gridCol w:w="162"/>
        <w:gridCol w:w="1300"/>
        <w:gridCol w:w="1240"/>
        <w:gridCol w:w="1785"/>
      </w:tblGrid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主合同名称</w:t>
            </w:r>
          </w:p>
        </w:tc>
        <w:tc>
          <w:tcPr>
            <w:tcW w:w="4450" w:type="dxa"/>
            <w:gridSpan w:val="4"/>
            <w:vAlign w:val="center"/>
          </w:tcPr>
          <w:p w:rsidR="00C16808" w:rsidRDefault="00266F1E" w:rsidP="00E87DA4">
            <w:pPr>
              <w:spacing w:line="320" w:lineRule="exact"/>
              <w:jc w:val="center"/>
              <w:rPr>
                <w:rStyle w:val="customdisabled"/>
              </w:rPr>
            </w:pPr>
            <w:r w:rsidRPr="00B53C4F">
              <w:rPr>
                <w:rStyle w:val="customdisabled"/>
              </w:rPr>
              <w:t>京昆高速公路汉中至广元段（四川境）扩容</w:t>
            </w:r>
          </w:p>
          <w:p w:rsidR="00E47A87" w:rsidRPr="00B53C4F" w:rsidRDefault="00266F1E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工程可行性研究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合同编号</w:t>
            </w:r>
          </w:p>
        </w:tc>
        <w:tc>
          <w:tcPr>
            <w:tcW w:w="1785" w:type="dxa"/>
            <w:vAlign w:val="center"/>
          </w:tcPr>
          <w:p w:rsidR="00E47A87" w:rsidRPr="00B53C4F" w:rsidRDefault="00CE0235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CE0235">
              <w:rPr>
                <w:rFonts w:ascii="宋体" w:hAnsi="宋体"/>
                <w:snapToGrid w:val="0"/>
                <w:color w:val="000000" w:themeColor="text1"/>
                <w:kern w:val="0"/>
              </w:rPr>
              <w:t>312015002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任务书号</w:t>
            </w:r>
          </w:p>
        </w:tc>
        <w:tc>
          <w:tcPr>
            <w:tcW w:w="4450" w:type="dxa"/>
            <w:gridSpan w:val="4"/>
            <w:vAlign w:val="center"/>
          </w:tcPr>
          <w:p w:rsidR="00B52567" w:rsidRPr="00B53C4F" w:rsidRDefault="00CE0235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Y-JY-07-01-13(2019)-GK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技术阶段</w:t>
            </w:r>
          </w:p>
        </w:tc>
        <w:tc>
          <w:tcPr>
            <w:tcW w:w="1785" w:type="dxa"/>
            <w:vAlign w:val="center"/>
          </w:tcPr>
          <w:p w:rsidR="00E47A87" w:rsidRPr="00B53C4F" w:rsidRDefault="0071006D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proofErr w:type="gramStart"/>
            <w:r w:rsidRPr="00B53C4F">
              <w:rPr>
                <w:rFonts w:ascii="宋体" w:hAnsi="宋体" w:hint="eastAsia"/>
                <w:snapToGrid w:val="0"/>
                <w:kern w:val="0"/>
              </w:rPr>
              <w:t>工可</w:t>
            </w:r>
            <w:proofErr w:type="gramEnd"/>
            <w:r w:rsidR="0069373C" w:rsidRPr="00B53C4F">
              <w:rPr>
                <w:rFonts w:ascii="宋体" w:hAnsi="宋体" w:hint="eastAsia"/>
                <w:snapToGrid w:val="0"/>
                <w:kern w:val="0"/>
              </w:rPr>
              <w:t xml:space="preserve"> 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采购项目名称</w:t>
            </w:r>
          </w:p>
        </w:tc>
        <w:tc>
          <w:tcPr>
            <w:tcW w:w="4450" w:type="dxa"/>
            <w:gridSpan w:val="4"/>
            <w:vAlign w:val="center"/>
          </w:tcPr>
          <w:p w:rsidR="00E47A87" w:rsidRPr="009A03C7" w:rsidRDefault="00266F1E" w:rsidP="009A03C7">
            <w:pPr>
              <w:spacing w:line="320" w:lineRule="exact"/>
              <w:jc w:val="center"/>
            </w:pPr>
            <w:r w:rsidRPr="00B53C4F">
              <w:rPr>
                <w:rStyle w:val="customdisabled"/>
              </w:rPr>
              <w:t>京昆高速公路汉中至广元段（四川境）扩容工程</w:t>
            </w:r>
            <w:r w:rsidR="006252FE" w:rsidRPr="006252FE">
              <w:rPr>
                <w:rStyle w:val="customdisabled"/>
                <w:rFonts w:hint="eastAsia"/>
              </w:rPr>
              <w:t>地质灾害危险性评估</w:t>
            </w:r>
            <w:r w:rsidR="00ED55EF" w:rsidRPr="00ED55EF">
              <w:rPr>
                <w:rStyle w:val="customdisabled"/>
                <w:rFonts w:hint="eastAsia"/>
              </w:rPr>
              <w:t xml:space="preserve"> </w:t>
            </w: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工程地点</w:t>
            </w:r>
          </w:p>
        </w:tc>
        <w:tc>
          <w:tcPr>
            <w:tcW w:w="1785" w:type="dxa"/>
            <w:vAlign w:val="center"/>
          </w:tcPr>
          <w:p w:rsidR="00E47A87" w:rsidRPr="00B53C4F" w:rsidRDefault="00266F1E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广元</w:t>
            </w:r>
            <w:r w:rsidRPr="00B53C4F">
              <w:rPr>
                <w:rFonts w:ascii="宋体" w:hAnsi="宋体"/>
                <w:snapToGrid w:val="0"/>
                <w:kern w:val="0"/>
              </w:rPr>
              <w:t>市</w:t>
            </w:r>
          </w:p>
        </w:tc>
      </w:tr>
      <w:tr w:rsidR="00E47A87" w:rsidRPr="00B53C4F" w:rsidTr="001C3ABE">
        <w:trPr>
          <w:trHeight w:val="397"/>
          <w:jc w:val="center"/>
        </w:trPr>
        <w:tc>
          <w:tcPr>
            <w:tcW w:w="1499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申请分院</w:t>
            </w:r>
          </w:p>
        </w:tc>
        <w:tc>
          <w:tcPr>
            <w:tcW w:w="2074" w:type="dxa"/>
            <w:vAlign w:val="center"/>
          </w:tcPr>
          <w:p w:rsidR="00E47A87" w:rsidRPr="00B53C4F" w:rsidRDefault="0071006D" w:rsidP="00DA6CF6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交通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规划</w:t>
            </w:r>
            <w:r w:rsidRPr="00B53C4F">
              <w:rPr>
                <w:rFonts w:ascii="宋体" w:hAnsi="宋体"/>
                <w:snapToGrid w:val="0"/>
                <w:kern w:val="0"/>
              </w:rPr>
              <w:t>研究分院</w:t>
            </w:r>
          </w:p>
        </w:tc>
        <w:tc>
          <w:tcPr>
            <w:tcW w:w="1076" w:type="dxa"/>
            <w:gridSpan w:val="2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经办</w:t>
            </w:r>
            <w:r w:rsidRPr="00B53C4F">
              <w:rPr>
                <w:rFonts w:ascii="宋体" w:hAnsi="宋体"/>
                <w:snapToGrid w:val="0"/>
                <w:kern w:val="0"/>
              </w:rPr>
              <w:t>人</w:t>
            </w:r>
          </w:p>
        </w:tc>
        <w:tc>
          <w:tcPr>
            <w:tcW w:w="1300" w:type="dxa"/>
            <w:vAlign w:val="center"/>
          </w:tcPr>
          <w:p w:rsidR="00E47A87" w:rsidRPr="00B53C4F" w:rsidRDefault="00E47A87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  <w:tc>
          <w:tcPr>
            <w:tcW w:w="124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电  话</w:t>
            </w:r>
          </w:p>
        </w:tc>
        <w:tc>
          <w:tcPr>
            <w:tcW w:w="1785" w:type="dxa"/>
            <w:vAlign w:val="center"/>
          </w:tcPr>
          <w:p w:rsidR="006D7F99" w:rsidRPr="00B53C4F" w:rsidRDefault="006D7F99" w:rsidP="00266F1E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3290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1572D1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项目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基本</w:t>
            </w:r>
            <w:r w:rsidRPr="00B53C4F">
              <w:rPr>
                <w:rFonts w:ascii="宋体" w:hAnsi="宋体"/>
                <w:snapToGrid w:val="0"/>
                <w:kern w:val="0"/>
              </w:rPr>
              <w:t>情况：</w:t>
            </w:r>
          </w:p>
          <w:p w:rsidR="00C14EE5" w:rsidRPr="00B53C4F" w:rsidRDefault="00266F1E" w:rsidP="00105DCD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  <w:rFonts w:hint="eastAsia"/>
              </w:rPr>
              <w:t>路线起于川陕两省交界处的</w:t>
            </w:r>
            <w:proofErr w:type="gramStart"/>
            <w:r w:rsidRPr="00B53C4F">
              <w:rPr>
                <w:rStyle w:val="customdisabled"/>
                <w:rFonts w:hint="eastAsia"/>
              </w:rPr>
              <w:t>毛坝河镇</w:t>
            </w:r>
            <w:proofErr w:type="gramEnd"/>
            <w:r w:rsidRPr="00B53C4F">
              <w:rPr>
                <w:rStyle w:val="customdisabled"/>
                <w:rFonts w:hint="eastAsia"/>
              </w:rPr>
              <w:t>附近，路线由北向南，途经万家乡，在青峰</w:t>
            </w:r>
            <w:proofErr w:type="gramStart"/>
            <w:r w:rsidRPr="00B53C4F">
              <w:rPr>
                <w:rStyle w:val="customdisabled"/>
                <w:rFonts w:hint="eastAsia"/>
              </w:rPr>
              <w:t>村设置</w:t>
            </w:r>
            <w:proofErr w:type="gramEnd"/>
            <w:r w:rsidRPr="00B53C4F">
              <w:rPr>
                <w:rStyle w:val="customdisabled"/>
                <w:rFonts w:hint="eastAsia"/>
              </w:rPr>
              <w:t>约</w:t>
            </w:r>
            <w:r w:rsidRPr="00B53C4F">
              <w:rPr>
                <w:rStyle w:val="customdisabled"/>
                <w:rFonts w:hint="eastAsia"/>
              </w:rPr>
              <w:t>6km</w:t>
            </w:r>
            <w:r w:rsidRPr="00B53C4F">
              <w:rPr>
                <w:rStyle w:val="customdisabled"/>
                <w:rFonts w:hint="eastAsia"/>
              </w:rPr>
              <w:t>隧道下穿天星坪，随后途经双河</w:t>
            </w:r>
            <w:proofErr w:type="gramStart"/>
            <w:r w:rsidRPr="00B53C4F">
              <w:rPr>
                <w:rStyle w:val="customdisabled"/>
                <w:rFonts w:hint="eastAsia"/>
              </w:rPr>
              <w:t>咀</w:t>
            </w:r>
            <w:proofErr w:type="gramEnd"/>
            <w:r w:rsidRPr="00B53C4F">
              <w:rPr>
                <w:rStyle w:val="customdisabled"/>
                <w:rFonts w:hint="eastAsia"/>
              </w:rPr>
              <w:t>、谭家河、李家河坝、荣山镇，在黑水塘与京昆高速扩容</w:t>
            </w:r>
            <w:proofErr w:type="gramStart"/>
            <w:r w:rsidRPr="00B53C4F">
              <w:rPr>
                <w:rStyle w:val="customdisabled"/>
                <w:rFonts w:hint="eastAsia"/>
              </w:rPr>
              <w:t>绵</w:t>
            </w:r>
            <w:proofErr w:type="gramEnd"/>
            <w:r w:rsidRPr="00B53C4F">
              <w:rPr>
                <w:rStyle w:val="customdisabled"/>
                <w:rFonts w:hint="eastAsia"/>
              </w:rPr>
              <w:t>广段对接，路线全长</w:t>
            </w:r>
            <w:r w:rsidRPr="00B53C4F">
              <w:rPr>
                <w:rStyle w:val="customdisabled"/>
                <w:rFonts w:hint="eastAsia"/>
              </w:rPr>
              <w:t>71.149km</w:t>
            </w:r>
            <w:r w:rsidRPr="00B53C4F">
              <w:rPr>
                <w:rStyle w:val="customdisabled"/>
                <w:rFonts w:hint="eastAsia"/>
              </w:rPr>
              <w:t>。全线设置互通</w:t>
            </w:r>
            <w:r w:rsidRPr="00B53C4F">
              <w:rPr>
                <w:rStyle w:val="customdisabled"/>
                <w:rFonts w:hint="eastAsia"/>
              </w:rPr>
              <w:t>5</w:t>
            </w:r>
            <w:r w:rsidRPr="00B53C4F">
              <w:rPr>
                <w:rStyle w:val="customdisabled"/>
                <w:rFonts w:hint="eastAsia"/>
              </w:rPr>
              <w:t>座，其中落地互通</w:t>
            </w:r>
            <w:r w:rsidRPr="00B53C4F">
              <w:rPr>
                <w:rStyle w:val="customdisabled"/>
                <w:rFonts w:hint="eastAsia"/>
              </w:rPr>
              <w:t>3</w:t>
            </w:r>
            <w:r w:rsidRPr="00B53C4F">
              <w:rPr>
                <w:rStyle w:val="customdisabled"/>
                <w:rFonts w:hint="eastAsia"/>
              </w:rPr>
              <w:t>座，枢纽互通</w:t>
            </w:r>
            <w:r w:rsidRPr="00B53C4F">
              <w:rPr>
                <w:rStyle w:val="customdisabled"/>
                <w:rFonts w:hint="eastAsia"/>
              </w:rPr>
              <w:t>2</w:t>
            </w:r>
            <w:r w:rsidRPr="00B53C4F">
              <w:rPr>
                <w:rStyle w:val="customdisabled"/>
                <w:rFonts w:hint="eastAsia"/>
              </w:rPr>
              <w:t>座，停车区</w:t>
            </w:r>
            <w:r w:rsidRPr="00B53C4F">
              <w:rPr>
                <w:rStyle w:val="customdisabled"/>
                <w:rFonts w:hint="eastAsia"/>
              </w:rPr>
              <w:t>1</w:t>
            </w:r>
            <w:r w:rsidRPr="00B53C4F">
              <w:rPr>
                <w:rStyle w:val="customdisabled"/>
                <w:rFonts w:hint="eastAsia"/>
              </w:rPr>
              <w:t>座。</w:t>
            </w:r>
            <w:r w:rsidR="002A33E7" w:rsidRPr="00B53C4F">
              <w:rPr>
                <w:rFonts w:ascii="宋体" w:hAnsi="宋体" w:hint="eastAsia"/>
                <w:snapToGrid w:val="0"/>
                <w:kern w:val="0"/>
              </w:rPr>
              <w:t>拟采用双向</w:t>
            </w:r>
            <w:r w:rsidR="00116678" w:rsidRPr="00B53C4F">
              <w:rPr>
                <w:rFonts w:ascii="宋体" w:hAnsi="宋体" w:hint="eastAsia"/>
                <w:snapToGrid w:val="0"/>
                <w:kern w:val="0"/>
              </w:rPr>
              <w:t>六</w:t>
            </w:r>
            <w:r w:rsidR="002A33E7" w:rsidRPr="00B53C4F">
              <w:rPr>
                <w:rFonts w:ascii="宋体" w:hAnsi="宋体" w:hint="eastAsia"/>
                <w:snapToGrid w:val="0"/>
                <w:kern w:val="0"/>
              </w:rPr>
              <w:t>车道高速公路</w:t>
            </w:r>
            <w:r w:rsidR="00C826D1" w:rsidRPr="00B53C4F">
              <w:rPr>
                <w:rFonts w:ascii="宋体" w:hAnsi="宋体" w:hint="eastAsia"/>
                <w:snapToGrid w:val="0"/>
                <w:kern w:val="0"/>
              </w:rPr>
              <w:t>技术标准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，设计速度</w:t>
            </w:r>
            <w:r w:rsidR="00116678" w:rsidRPr="00B53C4F">
              <w:rPr>
                <w:rFonts w:ascii="宋体" w:hAnsi="宋体"/>
                <w:snapToGrid w:val="0"/>
                <w:kern w:val="0"/>
              </w:rPr>
              <w:t>100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公里</w:t>
            </w:r>
            <w:r w:rsidR="006D7F99" w:rsidRPr="00B53C4F">
              <w:rPr>
                <w:rFonts w:ascii="宋体" w:hAnsi="宋体"/>
                <w:snapToGrid w:val="0"/>
                <w:kern w:val="0"/>
              </w:rPr>
              <w:t>/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小时，路基宽度</w:t>
            </w:r>
            <w:r w:rsidR="00116678" w:rsidRPr="00B53C4F">
              <w:rPr>
                <w:rFonts w:ascii="宋体" w:hAnsi="宋体"/>
                <w:snapToGrid w:val="0"/>
                <w:kern w:val="0"/>
              </w:rPr>
              <w:t>34</w:t>
            </w:r>
            <w:r w:rsidR="006D7F99" w:rsidRPr="00B53C4F">
              <w:rPr>
                <w:rFonts w:ascii="宋体" w:hAnsi="宋体" w:hint="eastAsia"/>
                <w:snapToGrid w:val="0"/>
                <w:kern w:val="0"/>
              </w:rPr>
              <w:t>米</w:t>
            </w:r>
            <w:r w:rsidR="00116678" w:rsidRPr="00B53C4F">
              <w:rPr>
                <w:rFonts w:ascii="宋体" w:hAnsi="宋体" w:hint="eastAsia"/>
                <w:snapToGrid w:val="0"/>
                <w:kern w:val="0"/>
              </w:rPr>
              <w:t>。</w:t>
            </w:r>
          </w:p>
          <w:p w:rsidR="001572D1" w:rsidRPr="00113359" w:rsidRDefault="001572D1" w:rsidP="001C3AB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</w:p>
        </w:tc>
      </w:tr>
      <w:tr w:rsidR="00E47A87" w:rsidRPr="00B53C4F" w:rsidTr="001C3ABE">
        <w:trPr>
          <w:trHeight w:val="2968"/>
          <w:jc w:val="center"/>
        </w:trPr>
        <w:tc>
          <w:tcPr>
            <w:tcW w:w="8974" w:type="dxa"/>
            <w:gridSpan w:val="8"/>
          </w:tcPr>
          <w:p w:rsidR="00113359" w:rsidRDefault="00E47A87" w:rsidP="00113359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</w:t>
            </w:r>
            <w:r w:rsidRPr="00B53C4F">
              <w:rPr>
                <w:rFonts w:ascii="宋体" w:hAnsi="宋体"/>
                <w:snapToGrid w:val="0"/>
                <w:kern w:val="0"/>
              </w:rPr>
              <w:t>内容：</w:t>
            </w:r>
          </w:p>
          <w:p w:rsidR="00E47A87" w:rsidRPr="00B53C4F" w:rsidRDefault="00C14EE5" w:rsidP="00113359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Style w:val="customdisabled"/>
              </w:rPr>
              <w:t>京昆高速公路汉中至广元段（四川境）扩容工程</w:t>
            </w:r>
            <w:r w:rsidR="006252FE" w:rsidRPr="006252FE">
              <w:rPr>
                <w:rStyle w:val="customdisabled"/>
                <w:rFonts w:hint="eastAsia"/>
              </w:rPr>
              <w:t>地质灾害危险性评估</w:t>
            </w:r>
          </w:p>
        </w:tc>
      </w:tr>
      <w:tr w:rsidR="00E47A87" w:rsidRPr="00B53C4F" w:rsidTr="000B1BE4">
        <w:trPr>
          <w:trHeight w:val="3139"/>
          <w:jc w:val="center"/>
        </w:trPr>
        <w:tc>
          <w:tcPr>
            <w:tcW w:w="8974" w:type="dxa"/>
            <w:gridSpan w:val="8"/>
          </w:tcPr>
          <w:p w:rsidR="006252FE" w:rsidRDefault="00E47A87" w:rsidP="006252FE">
            <w:pPr>
              <w:spacing w:line="640" w:lineRule="exact"/>
              <w:ind w:firstLineChars="200" w:firstLine="420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使用技术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标准及规范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《地质灾害危险性评估规范》（DZ/T0286-2015）；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</w:t>
            </w:r>
            <w:r w:rsidRPr="00FF6CAE">
              <w:rPr>
                <w:rFonts w:ascii="宋体" w:hAnsi="宋体" w:hint="eastAsia"/>
              </w:rPr>
              <w:t>滑坡崩塌泥石流灾害调查规范（1:50000）</w:t>
            </w:r>
            <w:r w:rsidRPr="002C24B5"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0261-2014</w:t>
            </w:r>
            <w:r w:rsidRPr="002C24B5">
              <w:rPr>
                <w:rFonts w:ascii="宋体" w:hAnsi="宋体" w:hint="eastAsia"/>
              </w:rPr>
              <w:t>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《集镇滑坡崩塌泥石流勘查规范》</w:t>
            </w:r>
            <w:r w:rsidRPr="002C24B5">
              <w:rPr>
                <w:rFonts w:ascii="宋体" w:hAnsi="宋体"/>
              </w:rPr>
              <w:t>DZ/T 0262-2014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Pr="002C24B5">
              <w:rPr>
                <w:rFonts w:ascii="宋体" w:hAnsi="宋体" w:hint="eastAsia"/>
              </w:rPr>
              <w:t>地质灾害排查规范</w:t>
            </w:r>
            <w:r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0284-2015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《工程地质调查规范（1：25000～1：50000）》（GB/T-0097-94）；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《工程地质编图规范（1：25000～1：50000）》（ZBD14003-89）；</w:t>
            </w:r>
          </w:p>
          <w:p w:rsidR="00D14C14" w:rsidRPr="002C24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2C24B5">
              <w:rPr>
                <w:rFonts w:ascii="宋体" w:hAnsi="宋体" w:hint="eastAsia"/>
              </w:rPr>
              <w:t>《区域水文地质工程地质环境地质综合勘察规范（1：50000）》（GB/T14158-93）；</w:t>
            </w:r>
          </w:p>
          <w:p w:rsidR="00D14C14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lastRenderedPageBreak/>
              <w:t>《</w:t>
            </w:r>
            <w:r w:rsidRPr="002C24B5">
              <w:rPr>
                <w:rFonts w:ascii="宋体" w:hAnsi="宋体" w:hint="eastAsia"/>
              </w:rPr>
              <w:t>综合工程地质图图例及色标</w:t>
            </w:r>
            <w:r w:rsidRPr="00423EB5"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GB/T 12328-1990</w:t>
            </w:r>
            <w:r w:rsidRPr="00423EB5">
              <w:rPr>
                <w:rFonts w:ascii="宋体" w:hAnsi="宋体" w:hint="eastAsia"/>
              </w:rPr>
              <w:t>；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《</w:t>
            </w:r>
            <w:r w:rsidRPr="002C24B5">
              <w:rPr>
                <w:rFonts w:ascii="宋体" w:hAnsi="宋体" w:hint="eastAsia"/>
              </w:rPr>
              <w:t>地质灾害灾情统计</w:t>
            </w:r>
            <w:r>
              <w:rPr>
                <w:rFonts w:ascii="宋体" w:hAnsi="宋体" w:hint="eastAsia"/>
              </w:rPr>
              <w:t>》</w:t>
            </w:r>
            <w:r w:rsidRPr="002C24B5">
              <w:rPr>
                <w:rFonts w:ascii="宋体" w:hAnsi="宋体"/>
              </w:rPr>
              <w:t>DZ/T 0269-2014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《中国地震动参数区划图》（GB18306-2015）。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《地质灾害防治工程勘察规范》（DB50143-2016）</w:t>
            </w:r>
          </w:p>
          <w:p w:rsidR="00D14C14" w:rsidRPr="00423EB5" w:rsidRDefault="00D14C14" w:rsidP="00D14C14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《滑坡防治工程勘查规范》(GBT32864-2016)；</w:t>
            </w:r>
          </w:p>
          <w:p w:rsidR="00AB6931" w:rsidRPr="00720E8B" w:rsidRDefault="00D14C14" w:rsidP="00720E8B">
            <w:pPr>
              <w:pStyle w:val="af4"/>
              <w:numPr>
                <w:ilvl w:val="0"/>
                <w:numId w:val="8"/>
              </w:numPr>
              <w:adjustRightInd w:val="0"/>
              <w:snapToGrid w:val="0"/>
              <w:spacing w:line="360" w:lineRule="auto"/>
              <w:ind w:firstLineChars="0"/>
              <w:rPr>
                <w:rFonts w:ascii="宋体" w:hAnsi="宋体"/>
              </w:rPr>
            </w:pPr>
            <w:r w:rsidRPr="00423EB5">
              <w:rPr>
                <w:rFonts w:ascii="宋体" w:hAnsi="宋体" w:hint="eastAsia"/>
              </w:rPr>
              <w:t>《岩土工程勘察规范》(GB5002112001，2009年版)；</w:t>
            </w:r>
          </w:p>
        </w:tc>
      </w:tr>
      <w:tr w:rsidR="00E47A87" w:rsidRPr="00B53C4F" w:rsidTr="001C3ABE">
        <w:trPr>
          <w:trHeight w:val="2354"/>
          <w:jc w:val="center"/>
        </w:trPr>
        <w:tc>
          <w:tcPr>
            <w:tcW w:w="8974" w:type="dxa"/>
            <w:gridSpan w:val="8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lastRenderedPageBreak/>
              <w:t>技术要求：</w:t>
            </w:r>
          </w:p>
          <w:p w:rsidR="00741237" w:rsidRPr="00B53C4F" w:rsidRDefault="002739B0" w:rsidP="006252FE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满足国家、四川省及行业技术要求，</w:t>
            </w:r>
            <w:r w:rsidR="006252FE" w:rsidRPr="006252FE">
              <w:rPr>
                <w:rFonts w:ascii="宋体" w:hAnsi="宋体" w:hint="eastAsia"/>
                <w:snapToGrid w:val="0"/>
                <w:kern w:val="0"/>
              </w:rPr>
              <w:t>并取得专家审查意见</w:t>
            </w:r>
          </w:p>
        </w:tc>
      </w:tr>
      <w:tr w:rsidR="00E47A87" w:rsidRPr="00B53C4F" w:rsidTr="001C3ABE">
        <w:trPr>
          <w:trHeight w:val="3409"/>
          <w:jc w:val="center"/>
        </w:trPr>
        <w:tc>
          <w:tcPr>
            <w:tcW w:w="4487" w:type="dxa"/>
            <w:gridSpan w:val="4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采购方</w:t>
            </w:r>
            <w:r w:rsidRPr="00B53C4F">
              <w:rPr>
                <w:rFonts w:ascii="宋体" w:hAnsi="宋体"/>
                <w:snapToGrid w:val="0"/>
                <w:kern w:val="0"/>
              </w:rPr>
              <w:t>提供的图件资料：</w:t>
            </w:r>
          </w:p>
          <w:p w:rsidR="00C41D28" w:rsidRPr="00B53C4F" w:rsidRDefault="00C41D28" w:rsidP="004C5C5B">
            <w:pPr>
              <w:spacing w:line="320" w:lineRule="exact"/>
              <w:ind w:firstLineChars="200" w:firstLine="420"/>
              <w:jc w:val="lef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工程概况、1:1万地形图及路线方案。</w:t>
            </w:r>
          </w:p>
        </w:tc>
        <w:tc>
          <w:tcPr>
            <w:tcW w:w="4487" w:type="dxa"/>
            <w:gridSpan w:val="4"/>
          </w:tcPr>
          <w:p w:rsidR="00E47A87" w:rsidRPr="002739B0" w:rsidRDefault="00E47A87" w:rsidP="002739B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2739B0">
              <w:rPr>
                <w:rFonts w:ascii="宋体" w:hAnsi="宋体" w:hint="eastAsia"/>
                <w:snapToGrid w:val="0"/>
                <w:kern w:val="0"/>
              </w:rPr>
              <w:t>外部供应提交的</w:t>
            </w:r>
            <w:r w:rsidRPr="002739B0">
              <w:rPr>
                <w:rFonts w:ascii="宋体" w:hAnsi="宋体"/>
                <w:snapToGrid w:val="0"/>
                <w:kern w:val="0"/>
              </w:rPr>
              <w:t>成果形式及要求：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1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严格按照</w:t>
            </w:r>
            <w:r w:rsidRPr="005D2B74">
              <w:rPr>
                <w:rFonts w:ascii="宋体" w:hAnsi="宋体" w:hint="eastAsia"/>
                <w:snapToGrid w:val="0"/>
                <w:color w:val="000000" w:themeColor="text1"/>
                <w:kern w:val="0"/>
              </w:rPr>
              <w:t>自然资源部、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四川省自然资源厅及其他有关标准和要求，对上述工程建设项目进行地质灾害调查，主线线路总长约</w:t>
            </w:r>
            <w:r>
              <w:rPr>
                <w:rFonts w:ascii="宋体" w:hAnsi="宋体"/>
                <w:snapToGrid w:val="0"/>
                <w:kern w:val="0"/>
              </w:rPr>
              <w:t>71.19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km。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 w:hint="eastAsia"/>
                <w:snapToGrid w:val="0"/>
                <w:kern w:val="0"/>
              </w:rPr>
              <w:t>2、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负责完成本项目资料收集和现场核实工作。</w:t>
            </w:r>
          </w:p>
          <w:p w:rsidR="007878A0" w:rsidRPr="007878A0" w:rsidRDefault="007878A0" w:rsidP="007878A0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3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编制完成《</w:t>
            </w:r>
            <w:r w:rsidRPr="00B53C4F">
              <w:rPr>
                <w:rStyle w:val="customdisabled"/>
              </w:rPr>
              <w:t>京昆高速公路汉中至广元段（四川境）扩容工程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地质灾害危险性评估报告》。</w:t>
            </w:r>
          </w:p>
          <w:p w:rsidR="00BF42E6" w:rsidRPr="007878A0" w:rsidRDefault="007878A0" w:rsidP="00372E7F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 w:rsidRPr="007878A0">
              <w:rPr>
                <w:rFonts w:ascii="宋体" w:hAnsi="宋体" w:hint="eastAsia"/>
                <w:snapToGrid w:val="0"/>
                <w:kern w:val="0"/>
              </w:rPr>
              <w:t>4</w:t>
            </w:r>
            <w:r>
              <w:rPr>
                <w:rFonts w:ascii="宋体" w:hAnsi="宋体" w:hint="eastAsia"/>
                <w:snapToGrid w:val="0"/>
                <w:kern w:val="0"/>
              </w:rPr>
              <w:t>、</w:t>
            </w:r>
            <w:r w:rsidRPr="007878A0">
              <w:rPr>
                <w:rFonts w:ascii="宋体" w:hAnsi="宋体" w:hint="eastAsia"/>
                <w:snapToGrid w:val="0"/>
                <w:kern w:val="0"/>
              </w:rPr>
              <w:t>将地质灾害危险性评估报告报送专家组，并通过专家组审查，获得专家组审查意见。</w:t>
            </w:r>
          </w:p>
        </w:tc>
      </w:tr>
      <w:tr w:rsidR="00E47A87" w:rsidRPr="00B53C4F" w:rsidTr="001C3ABE">
        <w:trPr>
          <w:trHeight w:val="2119"/>
          <w:jc w:val="center"/>
        </w:trPr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复审人（审核人）评审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  <w:tc>
          <w:tcPr>
            <w:tcW w:w="4487" w:type="dxa"/>
            <w:gridSpan w:val="4"/>
            <w:vAlign w:val="center"/>
          </w:tcPr>
          <w:p w:rsidR="00E47A87" w:rsidRPr="00B53C4F" w:rsidRDefault="00E47A8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/>
                <w:snapToGrid w:val="0"/>
                <w:kern w:val="0"/>
              </w:rPr>
              <w:t>审定人评审</w:t>
            </w:r>
            <w:r w:rsidRPr="00B53C4F">
              <w:rPr>
                <w:rFonts w:ascii="宋体" w:hAnsi="宋体" w:hint="eastAsia"/>
                <w:snapToGrid w:val="0"/>
                <w:kern w:val="0"/>
              </w:rPr>
              <w:t>意见</w:t>
            </w:r>
            <w:r w:rsidRPr="00B53C4F">
              <w:rPr>
                <w:rFonts w:ascii="宋体" w:hAnsi="宋体"/>
                <w:snapToGrid w:val="0"/>
                <w:kern w:val="0"/>
              </w:rPr>
              <w:t>：</w:t>
            </w:r>
          </w:p>
          <w:p w:rsidR="00741237" w:rsidRPr="00B53C4F" w:rsidRDefault="00741237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050618" w:rsidRPr="00B53C4F" w:rsidRDefault="00050618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1A29A6" w:rsidRPr="00B53C4F" w:rsidRDefault="001A29A6" w:rsidP="00E87DA4">
            <w:pPr>
              <w:spacing w:line="320" w:lineRule="exac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</w:p>
          <w:p w:rsidR="00E47A87" w:rsidRPr="00B53C4F" w:rsidRDefault="00E47A87" w:rsidP="00E87DA4">
            <w:pPr>
              <w:spacing w:line="320" w:lineRule="exact"/>
              <w:jc w:val="right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签字：           年   月   日</w:t>
            </w:r>
          </w:p>
        </w:tc>
      </w:tr>
      <w:tr w:rsidR="00E47A87" w:rsidRPr="00B53C4F" w:rsidTr="001C3ABE">
        <w:trPr>
          <w:trHeight w:val="725"/>
          <w:jc w:val="center"/>
        </w:trPr>
        <w:tc>
          <w:tcPr>
            <w:tcW w:w="1380" w:type="dxa"/>
            <w:vAlign w:val="center"/>
          </w:tcPr>
          <w:p w:rsidR="00E47A87" w:rsidRPr="00B53C4F" w:rsidRDefault="00E47A87" w:rsidP="00E87DA4">
            <w:pPr>
              <w:spacing w:line="320" w:lineRule="exact"/>
              <w:jc w:val="center"/>
              <w:rPr>
                <w:rFonts w:ascii="宋体" w:hAnsi="宋体"/>
                <w:snapToGrid w:val="0"/>
                <w:kern w:val="0"/>
              </w:rPr>
            </w:pPr>
            <w:r w:rsidRPr="00B53C4F">
              <w:rPr>
                <w:rFonts w:ascii="宋体" w:hAnsi="宋体" w:hint="eastAsia"/>
                <w:snapToGrid w:val="0"/>
                <w:kern w:val="0"/>
              </w:rPr>
              <w:t>说明</w:t>
            </w:r>
          </w:p>
        </w:tc>
        <w:tc>
          <w:tcPr>
            <w:tcW w:w="7594" w:type="dxa"/>
            <w:gridSpan w:val="7"/>
            <w:vAlign w:val="center"/>
          </w:tcPr>
          <w:p w:rsidR="00D9775C" w:rsidRDefault="00D9775C" w:rsidP="00D9775C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1.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本表适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用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于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非专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项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类采购项目；</w:t>
            </w:r>
          </w:p>
          <w:p w:rsidR="00D9775C" w:rsidRDefault="00D9775C" w:rsidP="00D9775C">
            <w:pPr>
              <w:spacing w:line="280" w:lineRule="exact"/>
              <w:rPr>
                <w:rFonts w:ascii="宋体" w:hAnsi="宋体"/>
                <w:snapToGrid w:val="0"/>
                <w:kern w:val="0"/>
                <w:sz w:val="18"/>
                <w:szCs w:val="18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.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本表作为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外部供应采购申请的附件，同时也作为采购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合同的组成部分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；</w:t>
            </w:r>
          </w:p>
          <w:p w:rsidR="00E47A87" w:rsidRPr="00B53C4F" w:rsidRDefault="00D9775C" w:rsidP="00D9775C">
            <w:pPr>
              <w:spacing w:line="280" w:lineRule="exact"/>
              <w:rPr>
                <w:rFonts w:ascii="宋体" w:hAnsi="宋体"/>
                <w:snapToGrid w:val="0"/>
                <w:kern w:val="0"/>
              </w:rPr>
            </w:pP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B级和C级管理项目复审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牵头专业工程师，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审定人为部门分管总工；A级和D级管理项目复审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人（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审核人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为部门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分管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总工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审定人为采购项目</w:t>
            </w:r>
            <w:r>
              <w:rPr>
                <w:rFonts w:ascii="宋体" w:hAnsi="宋体"/>
                <w:snapToGrid w:val="0"/>
                <w:kern w:val="0"/>
                <w:sz w:val="18"/>
                <w:szCs w:val="18"/>
              </w:rPr>
              <w:t>主专业</w:t>
            </w:r>
            <w:r>
              <w:rPr>
                <w:rFonts w:ascii="宋体" w:hAnsi="宋体" w:hint="eastAsia"/>
                <w:snapToGrid w:val="0"/>
                <w:kern w:val="0"/>
                <w:sz w:val="18"/>
                <w:szCs w:val="18"/>
              </w:rPr>
              <w:t>分管总工。</w:t>
            </w:r>
          </w:p>
        </w:tc>
      </w:tr>
    </w:tbl>
    <w:p w:rsidR="00E47A87" w:rsidRDefault="00E47A87" w:rsidP="008E56B8">
      <w:pPr>
        <w:rPr>
          <w:rFonts w:ascii="宋体" w:hAnsi="宋体" w:hint="eastAsia"/>
          <w:snapToGrid w:val="0"/>
          <w:kern w:val="0"/>
          <w:sz w:val="32"/>
          <w:szCs w:val="32"/>
        </w:rPr>
      </w:pPr>
      <w:bookmarkStart w:id="0" w:name="_GoBack"/>
      <w:bookmarkEnd w:id="0"/>
    </w:p>
    <w:sectPr w:rsidR="00E47A8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EF" w:rsidRDefault="00472BEF" w:rsidP="00E47A87">
      <w:r>
        <w:separator/>
      </w:r>
    </w:p>
  </w:endnote>
  <w:endnote w:type="continuationSeparator" w:id="0">
    <w:p w:rsidR="00472BEF" w:rsidRDefault="00472BEF" w:rsidP="00E4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@方正小标宋简体">
    <w:altName w:val="@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EF" w:rsidRDefault="00472BEF" w:rsidP="00E47A87">
      <w:r>
        <w:separator/>
      </w:r>
    </w:p>
  </w:footnote>
  <w:footnote w:type="continuationSeparator" w:id="0">
    <w:p w:rsidR="00472BEF" w:rsidRDefault="00472BEF" w:rsidP="00E47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181" w:rsidRDefault="00F05181" w:rsidP="00E87DA4">
    <w:pPr>
      <w:pStyle w:val="ab"/>
      <w:pBdr>
        <w:bottom w:val="single" w:sz="6" w:space="0" w:color="auto"/>
      </w:pBdr>
      <w:jc w:val="left"/>
      <w:rPr>
        <w:rFonts w:ascii="宋体" w:hAnsi="宋体"/>
      </w:rPr>
    </w:pPr>
    <w:r>
      <w:rPr>
        <w:rFonts w:ascii="宋体" w:hAnsi="宋体"/>
        <w:noProof/>
      </w:rPr>
      <w:drawing>
        <wp:inline distT="0" distB="0" distL="0" distR="0" wp14:anchorId="546A0CA8" wp14:editId="03745E14">
          <wp:extent cx="1247140" cy="390525"/>
          <wp:effectExtent l="0" t="0" r="0" b="9525"/>
          <wp:docPr id="23" name="图片 23" descr="WORD通用-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通用-标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>
      <w:rPr>
        <w:rFonts w:hint="eastAsia"/>
      </w:rPr>
      <w:t>生产经营项目外部供应采购管理办法</w:t>
    </w:r>
    <w:r>
      <w:rPr>
        <w:rFonts w:ascii="宋体" w:hAnsi="宋体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07BC4"/>
    <w:multiLevelType w:val="hybridMultilevel"/>
    <w:tmpl w:val="3E468830"/>
    <w:lvl w:ilvl="0" w:tplc="8732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B00351"/>
    <w:multiLevelType w:val="hybridMultilevel"/>
    <w:tmpl w:val="561AB7A0"/>
    <w:lvl w:ilvl="0" w:tplc="CA3CE882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DD08D1"/>
    <w:multiLevelType w:val="hybridMultilevel"/>
    <w:tmpl w:val="B5786664"/>
    <w:lvl w:ilvl="0" w:tplc="D9A407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B671F9"/>
    <w:multiLevelType w:val="hybridMultilevel"/>
    <w:tmpl w:val="DB9A401A"/>
    <w:lvl w:ilvl="0" w:tplc="9E861D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987228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B87FAC"/>
    <w:multiLevelType w:val="hybridMultilevel"/>
    <w:tmpl w:val="09C652FC"/>
    <w:lvl w:ilvl="0" w:tplc="F266E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A461B4B"/>
    <w:multiLevelType w:val="hybridMultilevel"/>
    <w:tmpl w:val="6B18FF96"/>
    <w:lvl w:ilvl="0" w:tplc="03AA03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766F6A"/>
    <w:multiLevelType w:val="hybridMultilevel"/>
    <w:tmpl w:val="9E28E922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87"/>
    <w:rsid w:val="000055FF"/>
    <w:rsid w:val="00015465"/>
    <w:rsid w:val="00050618"/>
    <w:rsid w:val="00082874"/>
    <w:rsid w:val="00090121"/>
    <w:rsid w:val="00090358"/>
    <w:rsid w:val="000A3F87"/>
    <w:rsid w:val="000B0917"/>
    <w:rsid w:val="000B1BE4"/>
    <w:rsid w:val="000C6E6D"/>
    <w:rsid w:val="000E5062"/>
    <w:rsid w:val="00105DCD"/>
    <w:rsid w:val="00113359"/>
    <w:rsid w:val="00116678"/>
    <w:rsid w:val="00117C1C"/>
    <w:rsid w:val="001247B8"/>
    <w:rsid w:val="00143924"/>
    <w:rsid w:val="001572D1"/>
    <w:rsid w:val="001754E8"/>
    <w:rsid w:val="00175A9F"/>
    <w:rsid w:val="00195B94"/>
    <w:rsid w:val="00196FB7"/>
    <w:rsid w:val="001A29A6"/>
    <w:rsid w:val="001A2F70"/>
    <w:rsid w:val="001C3ABE"/>
    <w:rsid w:val="001C5510"/>
    <w:rsid w:val="001D27C2"/>
    <w:rsid w:val="00224C0E"/>
    <w:rsid w:val="00235828"/>
    <w:rsid w:val="00252A30"/>
    <w:rsid w:val="00266F1E"/>
    <w:rsid w:val="00267E2A"/>
    <w:rsid w:val="00272E15"/>
    <w:rsid w:val="002739B0"/>
    <w:rsid w:val="002A33E7"/>
    <w:rsid w:val="002B3B57"/>
    <w:rsid w:val="002B4D42"/>
    <w:rsid w:val="002C4E37"/>
    <w:rsid w:val="002C5490"/>
    <w:rsid w:val="002C66D0"/>
    <w:rsid w:val="002D0532"/>
    <w:rsid w:val="002E2887"/>
    <w:rsid w:val="002F1D21"/>
    <w:rsid w:val="002F4BD7"/>
    <w:rsid w:val="00320A62"/>
    <w:rsid w:val="00347A7E"/>
    <w:rsid w:val="00372E7F"/>
    <w:rsid w:val="003D7247"/>
    <w:rsid w:val="00417DDB"/>
    <w:rsid w:val="00472BEF"/>
    <w:rsid w:val="00481FC5"/>
    <w:rsid w:val="004A1CA7"/>
    <w:rsid w:val="004A4244"/>
    <w:rsid w:val="004A65AF"/>
    <w:rsid w:val="004C4E5D"/>
    <w:rsid w:val="004C5C5B"/>
    <w:rsid w:val="004C7EA2"/>
    <w:rsid w:val="004F3E35"/>
    <w:rsid w:val="004F7231"/>
    <w:rsid w:val="005561AE"/>
    <w:rsid w:val="005571A3"/>
    <w:rsid w:val="00593541"/>
    <w:rsid w:val="005B3694"/>
    <w:rsid w:val="005D2B74"/>
    <w:rsid w:val="005F339D"/>
    <w:rsid w:val="00604655"/>
    <w:rsid w:val="00605754"/>
    <w:rsid w:val="00605A39"/>
    <w:rsid w:val="006252FE"/>
    <w:rsid w:val="006453A9"/>
    <w:rsid w:val="006701DC"/>
    <w:rsid w:val="0069271E"/>
    <w:rsid w:val="0069373C"/>
    <w:rsid w:val="00694223"/>
    <w:rsid w:val="006D5935"/>
    <w:rsid w:val="006D7F99"/>
    <w:rsid w:val="0071006D"/>
    <w:rsid w:val="00720E8B"/>
    <w:rsid w:val="007273BE"/>
    <w:rsid w:val="00741237"/>
    <w:rsid w:val="007501E4"/>
    <w:rsid w:val="007858D9"/>
    <w:rsid w:val="007878A0"/>
    <w:rsid w:val="00791FBD"/>
    <w:rsid w:val="007C5AE1"/>
    <w:rsid w:val="00801884"/>
    <w:rsid w:val="0080262E"/>
    <w:rsid w:val="00802D1F"/>
    <w:rsid w:val="00812F51"/>
    <w:rsid w:val="00855EDF"/>
    <w:rsid w:val="0088438A"/>
    <w:rsid w:val="008B7551"/>
    <w:rsid w:val="008E56B8"/>
    <w:rsid w:val="00905C2B"/>
    <w:rsid w:val="00973F10"/>
    <w:rsid w:val="00996960"/>
    <w:rsid w:val="009A03C7"/>
    <w:rsid w:val="009D0D05"/>
    <w:rsid w:val="00A1468A"/>
    <w:rsid w:val="00A4686E"/>
    <w:rsid w:val="00A56FA4"/>
    <w:rsid w:val="00A607DE"/>
    <w:rsid w:val="00A6151C"/>
    <w:rsid w:val="00AA5A19"/>
    <w:rsid w:val="00AB6931"/>
    <w:rsid w:val="00AE2110"/>
    <w:rsid w:val="00AF667C"/>
    <w:rsid w:val="00AF7DC6"/>
    <w:rsid w:val="00B22D14"/>
    <w:rsid w:val="00B23829"/>
    <w:rsid w:val="00B52567"/>
    <w:rsid w:val="00B53C4F"/>
    <w:rsid w:val="00BB1461"/>
    <w:rsid w:val="00BC39DA"/>
    <w:rsid w:val="00BF42E6"/>
    <w:rsid w:val="00BF6857"/>
    <w:rsid w:val="00BF78FA"/>
    <w:rsid w:val="00C020BA"/>
    <w:rsid w:val="00C14EE5"/>
    <w:rsid w:val="00C16808"/>
    <w:rsid w:val="00C41D28"/>
    <w:rsid w:val="00C826D1"/>
    <w:rsid w:val="00C9578F"/>
    <w:rsid w:val="00CA451D"/>
    <w:rsid w:val="00CB67A5"/>
    <w:rsid w:val="00CB75E6"/>
    <w:rsid w:val="00CC675B"/>
    <w:rsid w:val="00CC7E6F"/>
    <w:rsid w:val="00CE0235"/>
    <w:rsid w:val="00CE2C13"/>
    <w:rsid w:val="00CE6550"/>
    <w:rsid w:val="00D033B0"/>
    <w:rsid w:val="00D11BC4"/>
    <w:rsid w:val="00D14C14"/>
    <w:rsid w:val="00D20C50"/>
    <w:rsid w:val="00D60FCD"/>
    <w:rsid w:val="00D903CF"/>
    <w:rsid w:val="00D9356A"/>
    <w:rsid w:val="00D9775C"/>
    <w:rsid w:val="00DA6CF6"/>
    <w:rsid w:val="00DE69C1"/>
    <w:rsid w:val="00E202CA"/>
    <w:rsid w:val="00E21394"/>
    <w:rsid w:val="00E47A87"/>
    <w:rsid w:val="00E56100"/>
    <w:rsid w:val="00E81847"/>
    <w:rsid w:val="00E87DA4"/>
    <w:rsid w:val="00E87E6E"/>
    <w:rsid w:val="00EB4C14"/>
    <w:rsid w:val="00ED55EF"/>
    <w:rsid w:val="00ED7E22"/>
    <w:rsid w:val="00F05181"/>
    <w:rsid w:val="00F130CB"/>
    <w:rsid w:val="00F43034"/>
    <w:rsid w:val="00F80C3D"/>
    <w:rsid w:val="00F82FB9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F77368-D2C3-492A-AA21-58464430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2">
    <w:name w:val="heading 2"/>
    <w:basedOn w:val="a"/>
    <w:next w:val="a"/>
    <w:link w:val="2Char"/>
    <w:qFormat/>
    <w:rsid w:val="00E47A8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E47A87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E47A87"/>
    <w:rPr>
      <w:rFonts w:ascii="Arial" w:eastAsia="黑体" w:hAnsi="Arial" w:cs="Times New Roman"/>
      <w:b/>
      <w:bCs/>
      <w:kern w:val="0"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E47A87"/>
    <w:rPr>
      <w:rFonts w:ascii="宋体" w:eastAsia="宋体" w:hAnsi="宋体" w:cs="Times New Roman"/>
      <w:b/>
      <w:bCs/>
      <w:kern w:val="0"/>
      <w:sz w:val="24"/>
      <w:szCs w:val="24"/>
    </w:rPr>
  </w:style>
  <w:style w:type="paragraph" w:styleId="a3">
    <w:name w:val="Document Map"/>
    <w:basedOn w:val="a"/>
    <w:link w:val="Char"/>
    <w:qFormat/>
    <w:rsid w:val="00E47A87"/>
    <w:pPr>
      <w:shd w:val="clear" w:color="auto" w:fill="000080"/>
    </w:pPr>
    <w:rPr>
      <w:sz w:val="2"/>
      <w:szCs w:val="2"/>
    </w:rPr>
  </w:style>
  <w:style w:type="character" w:customStyle="1" w:styleId="Char">
    <w:name w:val="文档结构图 Char"/>
    <w:basedOn w:val="a0"/>
    <w:link w:val="a3"/>
    <w:qFormat/>
    <w:rsid w:val="00E47A87"/>
    <w:rPr>
      <w:rFonts w:ascii="Times New Roman" w:eastAsia="宋体" w:hAnsi="Times New Roman" w:cs="Times New Roman"/>
      <w:sz w:val="2"/>
      <w:szCs w:val="2"/>
      <w:shd w:val="clear" w:color="auto" w:fill="000080"/>
    </w:rPr>
  </w:style>
  <w:style w:type="paragraph" w:styleId="a4">
    <w:name w:val="annotation text"/>
    <w:basedOn w:val="a"/>
    <w:link w:val="Char1"/>
    <w:qFormat/>
    <w:rsid w:val="00E47A87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0">
    <w:name w:val="批注文字 Char"/>
    <w:basedOn w:val="a0"/>
    <w:qFormat/>
    <w:rsid w:val="00E47A87"/>
    <w:rPr>
      <w:rFonts w:ascii="Times New Roman" w:eastAsia="宋体" w:hAnsi="Times New Roman" w:cs="Times New Roman"/>
      <w:szCs w:val="21"/>
    </w:rPr>
  </w:style>
  <w:style w:type="paragraph" w:styleId="a5">
    <w:name w:val="Body Text"/>
    <w:basedOn w:val="a"/>
    <w:link w:val="Char2"/>
    <w:qFormat/>
    <w:rsid w:val="00E47A87"/>
    <w:rPr>
      <w:sz w:val="24"/>
      <w:szCs w:val="24"/>
    </w:rPr>
  </w:style>
  <w:style w:type="character" w:customStyle="1" w:styleId="Char2">
    <w:name w:val="正文文本 Char"/>
    <w:basedOn w:val="a0"/>
    <w:link w:val="a5"/>
    <w:qFormat/>
    <w:rsid w:val="00E47A87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Indent"/>
    <w:basedOn w:val="a"/>
    <w:link w:val="Char3"/>
    <w:uiPriority w:val="99"/>
    <w:qFormat/>
    <w:rsid w:val="00E47A87"/>
    <w:pPr>
      <w:ind w:leftChars="152" w:left="313" w:firstLine="630"/>
    </w:pPr>
  </w:style>
  <w:style w:type="character" w:customStyle="1" w:styleId="Char3">
    <w:name w:val="正文文本缩进 Char"/>
    <w:basedOn w:val="a0"/>
    <w:link w:val="a6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7">
    <w:name w:val="Plain Text"/>
    <w:basedOn w:val="a"/>
    <w:link w:val="Char4"/>
    <w:qFormat/>
    <w:rsid w:val="00E47A87"/>
    <w:rPr>
      <w:rFonts w:ascii="宋体" w:hAnsi="Courier New"/>
    </w:rPr>
  </w:style>
  <w:style w:type="character" w:customStyle="1" w:styleId="Char4">
    <w:name w:val="纯文本 Char"/>
    <w:basedOn w:val="a0"/>
    <w:link w:val="a7"/>
    <w:qFormat/>
    <w:rsid w:val="00E47A87"/>
    <w:rPr>
      <w:rFonts w:ascii="宋体" w:eastAsia="宋体" w:hAnsi="Courier New" w:cs="Times New Roman"/>
      <w:szCs w:val="21"/>
    </w:rPr>
  </w:style>
  <w:style w:type="paragraph" w:styleId="a8">
    <w:name w:val="Date"/>
    <w:basedOn w:val="a"/>
    <w:next w:val="a"/>
    <w:link w:val="Char5"/>
    <w:qFormat/>
    <w:rsid w:val="00E47A87"/>
    <w:pPr>
      <w:ind w:leftChars="2500" w:left="100"/>
    </w:pPr>
  </w:style>
  <w:style w:type="character" w:customStyle="1" w:styleId="Char5">
    <w:name w:val="日期 Char"/>
    <w:basedOn w:val="a0"/>
    <w:link w:val="a8"/>
    <w:qFormat/>
    <w:rsid w:val="00E47A87"/>
    <w:rPr>
      <w:rFonts w:ascii="Times New Roman" w:eastAsia="宋体" w:hAnsi="Times New Roman" w:cs="Times New Roman"/>
      <w:szCs w:val="21"/>
    </w:rPr>
  </w:style>
  <w:style w:type="paragraph" w:styleId="20">
    <w:name w:val="Body Text Indent 2"/>
    <w:basedOn w:val="a"/>
    <w:link w:val="2Char0"/>
    <w:uiPriority w:val="99"/>
    <w:qFormat/>
    <w:rsid w:val="00E47A87"/>
    <w:pPr>
      <w:spacing w:line="220" w:lineRule="atLeast"/>
      <w:ind w:firstLine="660"/>
    </w:pPr>
  </w:style>
  <w:style w:type="character" w:customStyle="1" w:styleId="2Char0">
    <w:name w:val="正文文本缩进 2 Char"/>
    <w:basedOn w:val="a0"/>
    <w:link w:val="20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9">
    <w:name w:val="Balloon Text"/>
    <w:basedOn w:val="a"/>
    <w:link w:val="Char6"/>
    <w:qFormat/>
    <w:rsid w:val="00E47A87"/>
    <w:rPr>
      <w:sz w:val="2"/>
      <w:szCs w:val="2"/>
    </w:rPr>
  </w:style>
  <w:style w:type="character" w:customStyle="1" w:styleId="Char6">
    <w:name w:val="批注框文本 Char"/>
    <w:basedOn w:val="a0"/>
    <w:link w:val="a9"/>
    <w:qFormat/>
    <w:rsid w:val="00E47A87"/>
    <w:rPr>
      <w:rFonts w:ascii="Times New Roman" w:eastAsia="宋体" w:hAnsi="Times New Roman" w:cs="Times New Roman"/>
      <w:sz w:val="2"/>
      <w:szCs w:val="2"/>
    </w:rPr>
  </w:style>
  <w:style w:type="paragraph" w:styleId="aa">
    <w:name w:val="footer"/>
    <w:basedOn w:val="a"/>
    <w:link w:val="Char7"/>
    <w:uiPriority w:val="99"/>
    <w:unhideWhenUsed/>
    <w:qFormat/>
    <w:rsid w:val="00E47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a"/>
    <w:uiPriority w:val="99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ab">
    <w:name w:val="header"/>
    <w:basedOn w:val="a"/>
    <w:link w:val="Char8"/>
    <w:unhideWhenUsed/>
    <w:qFormat/>
    <w:rsid w:val="00E47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8">
    <w:name w:val="页眉 Char"/>
    <w:basedOn w:val="a0"/>
    <w:link w:val="ab"/>
    <w:qFormat/>
    <w:rsid w:val="00E47A87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uiPriority w:val="99"/>
    <w:qFormat/>
    <w:rsid w:val="00E47A87"/>
    <w:pPr>
      <w:spacing w:line="220" w:lineRule="atLeast"/>
      <w:ind w:firstLine="66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qFormat/>
    <w:rsid w:val="00E47A87"/>
    <w:rPr>
      <w:rFonts w:ascii="Times New Roman" w:eastAsia="宋体" w:hAnsi="Times New Roman" w:cs="Times New Roman"/>
      <w:sz w:val="16"/>
      <w:szCs w:val="16"/>
    </w:rPr>
  </w:style>
  <w:style w:type="paragraph" w:styleId="21">
    <w:name w:val="toc 2"/>
    <w:basedOn w:val="a"/>
    <w:next w:val="a"/>
    <w:uiPriority w:val="39"/>
    <w:qFormat/>
    <w:rsid w:val="00E47A87"/>
    <w:pPr>
      <w:tabs>
        <w:tab w:val="right" w:leader="dot" w:pos="8834"/>
      </w:tabs>
      <w:spacing w:line="360" w:lineRule="auto"/>
      <w:ind w:leftChars="200" w:left="420"/>
    </w:pPr>
    <w:rPr>
      <w:bCs/>
      <w:color w:val="000000"/>
      <w:sz w:val="28"/>
      <w:szCs w:val="28"/>
    </w:rPr>
  </w:style>
  <w:style w:type="paragraph" w:styleId="22">
    <w:name w:val="Body Text 2"/>
    <w:basedOn w:val="a"/>
    <w:link w:val="2Char1"/>
    <w:uiPriority w:val="99"/>
    <w:qFormat/>
    <w:rsid w:val="00E47A87"/>
  </w:style>
  <w:style w:type="character" w:customStyle="1" w:styleId="2Char1">
    <w:name w:val="正文文本 2 Char"/>
    <w:basedOn w:val="a0"/>
    <w:link w:val="22"/>
    <w:uiPriority w:val="99"/>
    <w:qFormat/>
    <w:rsid w:val="00E47A87"/>
    <w:rPr>
      <w:rFonts w:ascii="Times New Roman" w:eastAsia="宋体" w:hAnsi="Times New Roman" w:cs="Times New Roman"/>
      <w:szCs w:val="21"/>
    </w:rPr>
  </w:style>
  <w:style w:type="paragraph" w:styleId="ac">
    <w:name w:val="Normal (Web)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d">
    <w:name w:val="annotation subject"/>
    <w:basedOn w:val="a4"/>
    <w:next w:val="a4"/>
    <w:link w:val="Char10"/>
    <w:unhideWhenUsed/>
    <w:qFormat/>
    <w:rsid w:val="00E47A87"/>
    <w:rPr>
      <w:b/>
      <w:bCs/>
    </w:rPr>
  </w:style>
  <w:style w:type="character" w:customStyle="1" w:styleId="Char9">
    <w:name w:val="批注主题 Char"/>
    <w:basedOn w:val="Char0"/>
    <w:qFormat/>
    <w:rsid w:val="00E47A87"/>
    <w:rPr>
      <w:rFonts w:ascii="Times New Roman" w:eastAsia="宋体" w:hAnsi="Times New Roman" w:cs="Times New Roman"/>
      <w:b/>
      <w:bCs/>
      <w:szCs w:val="21"/>
    </w:rPr>
  </w:style>
  <w:style w:type="table" w:styleId="ae">
    <w:name w:val="Table Grid"/>
    <w:basedOn w:val="a1"/>
    <w:qFormat/>
    <w:rsid w:val="00E47A87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99"/>
    <w:qFormat/>
    <w:rsid w:val="00E47A87"/>
    <w:rPr>
      <w:b/>
      <w:bCs/>
    </w:rPr>
  </w:style>
  <w:style w:type="character" w:styleId="af0">
    <w:name w:val="page number"/>
    <w:basedOn w:val="a0"/>
    <w:qFormat/>
    <w:rsid w:val="00E47A87"/>
  </w:style>
  <w:style w:type="character" w:styleId="af1">
    <w:name w:val="FollowedHyperlink"/>
    <w:uiPriority w:val="99"/>
    <w:qFormat/>
    <w:rsid w:val="00E47A87"/>
    <w:rPr>
      <w:color w:val="800080"/>
      <w:u w:val="single"/>
    </w:rPr>
  </w:style>
  <w:style w:type="character" w:styleId="af2">
    <w:name w:val="Hyperlink"/>
    <w:uiPriority w:val="99"/>
    <w:qFormat/>
    <w:rsid w:val="00E47A87"/>
    <w:rPr>
      <w:color w:val="0000FF"/>
      <w:u w:val="single"/>
    </w:rPr>
  </w:style>
  <w:style w:type="character" w:styleId="af3">
    <w:name w:val="annotation reference"/>
    <w:unhideWhenUsed/>
    <w:qFormat/>
    <w:rsid w:val="00E47A87"/>
    <w:rPr>
      <w:sz w:val="21"/>
      <w:szCs w:val="21"/>
    </w:rPr>
  </w:style>
  <w:style w:type="character" w:customStyle="1" w:styleId="content1">
    <w:name w:val="content1"/>
    <w:uiPriority w:val="99"/>
    <w:qFormat/>
    <w:rsid w:val="00E47A87"/>
    <w:rPr>
      <w:sz w:val="21"/>
      <w:szCs w:val="21"/>
    </w:rPr>
  </w:style>
  <w:style w:type="character" w:customStyle="1" w:styleId="BodyTextChar1">
    <w:name w:val="Body Text Char1"/>
    <w:uiPriority w:val="99"/>
    <w:qFormat/>
    <w:rsid w:val="00E47A87"/>
    <w:rPr>
      <w:kern w:val="2"/>
      <w:sz w:val="21"/>
      <w:szCs w:val="21"/>
    </w:rPr>
  </w:style>
  <w:style w:type="paragraph" w:customStyle="1" w:styleId="Chara">
    <w:name w:val="Char"/>
    <w:basedOn w:val="a"/>
    <w:qFormat/>
    <w:rsid w:val="00E47A87"/>
  </w:style>
  <w:style w:type="paragraph" w:customStyle="1" w:styleId="CharCharCharCharCharChar">
    <w:name w:val="Char Char Char Char Char Char"/>
    <w:basedOn w:val="a"/>
    <w:uiPriority w:val="99"/>
    <w:qFormat/>
    <w:rsid w:val="00E47A87"/>
  </w:style>
  <w:style w:type="paragraph" w:customStyle="1" w:styleId="Char20">
    <w:name w:val="Char2"/>
    <w:basedOn w:val="a"/>
    <w:uiPriority w:val="99"/>
    <w:qFormat/>
    <w:rsid w:val="00E47A87"/>
  </w:style>
  <w:style w:type="paragraph" w:customStyle="1" w:styleId="Char11">
    <w:name w:val="Char1"/>
    <w:basedOn w:val="a"/>
    <w:qFormat/>
    <w:rsid w:val="00E47A87"/>
    <w:pPr>
      <w:snapToGrid w:val="0"/>
      <w:spacing w:line="360" w:lineRule="auto"/>
    </w:pPr>
    <w:rPr>
      <w:b/>
      <w:bCs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qFormat/>
    <w:rsid w:val="00E47A87"/>
  </w:style>
  <w:style w:type="paragraph" w:customStyle="1" w:styleId="Char1CharCharCharCharCharChar">
    <w:name w:val="Char1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paragraph" w:customStyle="1" w:styleId="Char30">
    <w:name w:val="Char3"/>
    <w:basedOn w:val="a"/>
    <w:uiPriority w:val="99"/>
    <w:qFormat/>
    <w:rsid w:val="00E47A87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customStyle="1" w:styleId="spanctfield1">
    <w:name w:val="spanctfield1"/>
    <w:uiPriority w:val="99"/>
    <w:qFormat/>
    <w:rsid w:val="00E47A87"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qFormat/>
    <w:rsid w:val="00E47A87"/>
    <w:pPr>
      <w:spacing w:beforeLines="50" w:afterLines="50" w:line="360" w:lineRule="auto"/>
    </w:pPr>
    <w:rPr>
      <w:rFonts w:ascii="宋体" w:hAnsi="宋体" w:cs="宋体"/>
      <w:b/>
      <w:bCs/>
      <w:sz w:val="24"/>
      <w:szCs w:val="24"/>
    </w:rPr>
  </w:style>
  <w:style w:type="character" w:customStyle="1" w:styleId="apple-converted-space">
    <w:name w:val="apple-converted-space"/>
    <w:basedOn w:val="a0"/>
    <w:qFormat/>
    <w:rsid w:val="00E47A87"/>
  </w:style>
  <w:style w:type="character" w:customStyle="1" w:styleId="grame">
    <w:name w:val="grame"/>
    <w:basedOn w:val="a0"/>
    <w:uiPriority w:val="99"/>
    <w:qFormat/>
    <w:rsid w:val="00E47A87"/>
  </w:style>
  <w:style w:type="paragraph" w:customStyle="1" w:styleId="1">
    <w:name w:val="列出段落1"/>
    <w:basedOn w:val="a"/>
    <w:qFormat/>
    <w:rsid w:val="00E47A87"/>
    <w:pPr>
      <w:ind w:firstLineChars="200" w:firstLine="420"/>
    </w:pPr>
    <w:rPr>
      <w:rFonts w:ascii="@方正小标宋简体" w:eastAsia="@方正小标宋简体" w:hAnsi="Calibri" w:cs="@方正小标宋简体"/>
    </w:rPr>
  </w:style>
  <w:style w:type="paragraph" w:customStyle="1" w:styleId="23">
    <w:name w:val="列出段落2"/>
    <w:basedOn w:val="a"/>
    <w:uiPriority w:val="34"/>
    <w:qFormat/>
    <w:rsid w:val="00E47A87"/>
    <w:pPr>
      <w:ind w:firstLineChars="200" w:firstLine="420"/>
    </w:pPr>
  </w:style>
  <w:style w:type="paragraph" w:customStyle="1" w:styleId="11">
    <w:name w:val="列出段落11"/>
    <w:basedOn w:val="a"/>
    <w:qFormat/>
    <w:rsid w:val="00E47A87"/>
    <w:pPr>
      <w:ind w:firstLineChars="200" w:firstLine="420"/>
    </w:pPr>
    <w:rPr>
      <w:rFonts w:ascii="Calibri" w:hAnsi="Calibri"/>
    </w:rPr>
  </w:style>
  <w:style w:type="paragraph" w:customStyle="1" w:styleId="30">
    <w:name w:val="列出段落3"/>
    <w:basedOn w:val="a"/>
    <w:qFormat/>
    <w:rsid w:val="00E47A87"/>
    <w:pPr>
      <w:widowControl/>
      <w:ind w:firstLineChars="200" w:firstLine="420"/>
      <w:jc w:val="left"/>
    </w:pPr>
    <w:rPr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E47A87"/>
    <w:pPr>
      <w:ind w:firstLineChars="200" w:firstLine="420"/>
    </w:pPr>
  </w:style>
  <w:style w:type="character" w:customStyle="1" w:styleId="Charb">
    <w:name w:val="无间隔 Char"/>
    <w:basedOn w:val="a0"/>
    <w:link w:val="af5"/>
    <w:uiPriority w:val="1"/>
    <w:qFormat/>
    <w:rsid w:val="00E47A87"/>
    <w:rPr>
      <w:rFonts w:ascii="Calibri" w:hAnsi="Calibri"/>
      <w:sz w:val="22"/>
    </w:rPr>
  </w:style>
  <w:style w:type="paragraph" w:styleId="af5">
    <w:name w:val="No Spacing"/>
    <w:link w:val="Charb"/>
    <w:uiPriority w:val="1"/>
    <w:qFormat/>
    <w:rsid w:val="00E47A87"/>
    <w:rPr>
      <w:rFonts w:ascii="Calibri" w:hAnsi="Calibri"/>
      <w:sz w:val="22"/>
    </w:rPr>
  </w:style>
  <w:style w:type="character" w:customStyle="1" w:styleId="z-Char">
    <w:name w:val="z-窗体顶端 Char"/>
    <w:basedOn w:val="a0"/>
    <w:link w:val="z-1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">
    <w:name w:val="z-窗体顶端1"/>
    <w:basedOn w:val="a"/>
    <w:next w:val="a"/>
    <w:link w:val="z-Char"/>
    <w:uiPriority w:val="99"/>
    <w:unhideWhenUsed/>
    <w:qFormat/>
    <w:rsid w:val="00E47A87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character" w:customStyle="1" w:styleId="z-Char0">
    <w:name w:val="z-窗体底端 Char"/>
    <w:basedOn w:val="a0"/>
    <w:link w:val="z-10"/>
    <w:uiPriority w:val="99"/>
    <w:qFormat/>
    <w:rsid w:val="00E47A87"/>
    <w:rPr>
      <w:rFonts w:ascii="Arial" w:hAnsi="Arial"/>
      <w:vanish/>
      <w:sz w:val="16"/>
      <w:szCs w:val="16"/>
    </w:rPr>
  </w:style>
  <w:style w:type="paragraph" w:customStyle="1" w:styleId="z-10">
    <w:name w:val="z-窗体底端1"/>
    <w:basedOn w:val="a"/>
    <w:next w:val="a"/>
    <w:link w:val="z-Char0"/>
    <w:uiPriority w:val="99"/>
    <w:unhideWhenUsed/>
    <w:qFormat/>
    <w:rsid w:val="00E47A87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16"/>
    </w:rPr>
  </w:style>
  <w:style w:type="paragraph" w:customStyle="1" w:styleId="msonormalcxsplast">
    <w:name w:val="msonormalcxsplast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批注文字 Char1"/>
    <w:basedOn w:val="a0"/>
    <w:link w:val="a4"/>
    <w:qFormat/>
    <w:rsid w:val="00E47A87"/>
    <w:rPr>
      <w:szCs w:val="24"/>
    </w:rPr>
  </w:style>
  <w:style w:type="character" w:customStyle="1" w:styleId="Char10">
    <w:name w:val="批注主题 Char1"/>
    <w:basedOn w:val="Char1"/>
    <w:link w:val="ad"/>
    <w:qFormat/>
    <w:rsid w:val="00E47A87"/>
    <w:rPr>
      <w:b/>
      <w:bCs/>
      <w:szCs w:val="24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a"/>
    <w:qFormat/>
    <w:rsid w:val="00E47A87"/>
    <w:rPr>
      <w:szCs w:val="24"/>
    </w:rPr>
  </w:style>
  <w:style w:type="paragraph" w:customStyle="1" w:styleId="msonormalcxspmiddle">
    <w:name w:val="msonormalcxspmiddle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reader-word-layer">
    <w:name w:val="reader-word-layer"/>
    <w:basedOn w:val="a"/>
    <w:qFormat/>
    <w:rsid w:val="00E47A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">
    <w:name w:val="Char Char Char"/>
    <w:basedOn w:val="a3"/>
    <w:qFormat/>
    <w:rsid w:val="00E47A87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44"/>
      <w:szCs w:val="24"/>
    </w:rPr>
  </w:style>
  <w:style w:type="paragraph" w:customStyle="1" w:styleId="p0">
    <w:name w:val="p0"/>
    <w:basedOn w:val="a"/>
    <w:qFormat/>
    <w:rsid w:val="00E47A87"/>
    <w:pPr>
      <w:widowControl/>
    </w:pPr>
    <w:rPr>
      <w:kern w:val="0"/>
    </w:rPr>
  </w:style>
  <w:style w:type="paragraph" w:customStyle="1" w:styleId="10">
    <w:name w:val="修订1"/>
    <w:hidden/>
    <w:uiPriority w:val="99"/>
    <w:semiHidden/>
    <w:qFormat/>
    <w:rsid w:val="00E47A87"/>
    <w:rPr>
      <w:rFonts w:ascii="Times New Roman" w:eastAsia="宋体" w:hAnsi="Times New Roman" w:cs="Times New Roman"/>
      <w:szCs w:val="21"/>
    </w:rPr>
  </w:style>
  <w:style w:type="numbering" w:customStyle="1" w:styleId="12">
    <w:name w:val="无列表1"/>
    <w:next w:val="a2"/>
    <w:uiPriority w:val="99"/>
    <w:semiHidden/>
    <w:unhideWhenUsed/>
    <w:rsid w:val="00E47A87"/>
  </w:style>
  <w:style w:type="character" w:customStyle="1" w:styleId="dispatch-info">
    <w:name w:val="dispatch-info"/>
    <w:basedOn w:val="a0"/>
    <w:rsid w:val="00E47A87"/>
  </w:style>
  <w:style w:type="paragraph" w:customStyle="1" w:styleId="a00">
    <w:name w:val="a0"/>
    <w:basedOn w:val="a"/>
    <w:rsid w:val="001572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ustomdisabled">
    <w:name w:val="customdisabled"/>
    <w:basedOn w:val="a0"/>
    <w:rsid w:val="0026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11966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197</Words>
  <Characters>1126</Characters>
  <Application>Microsoft Office Word</Application>
  <DocSecurity>0</DocSecurity>
  <Lines>9</Lines>
  <Paragraphs>2</Paragraphs>
  <ScaleCrop>false</ScaleCrop>
  <Company>Win7w.Com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Win7w</dc:creator>
  <cp:keywords/>
  <dc:description/>
  <cp:lastModifiedBy>dell</cp:lastModifiedBy>
  <cp:revision>62</cp:revision>
  <cp:lastPrinted>2019-09-29T08:01:00Z</cp:lastPrinted>
  <dcterms:created xsi:type="dcterms:W3CDTF">2020-03-02T07:28:00Z</dcterms:created>
  <dcterms:modified xsi:type="dcterms:W3CDTF">2020-04-07T02:55:00Z</dcterms:modified>
</cp:coreProperties>
</file>